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498" w:rsidRPr="00B5368F" w:rsidRDefault="00056498" w:rsidP="00B77701">
      <w:pPr>
        <w:pStyle w:val="Nagwek2"/>
        <w:jc w:val="both"/>
        <w:rPr>
          <w:rFonts w:ascii="ABC Repro Medium" w:hAnsi="ABC Repro Medium" w:cs="Arial"/>
          <w:b/>
          <w:color w:val="000000"/>
          <w:sz w:val="32"/>
          <w:szCs w:val="24"/>
        </w:rPr>
      </w:pPr>
      <w:proofErr w:type="spellStart"/>
      <w:r w:rsidRPr="00B5368F">
        <w:rPr>
          <w:rFonts w:ascii="ABC Repro Medium" w:hAnsi="ABC Repro Medium" w:cs="Arial"/>
          <w:b/>
          <w:color w:val="000000"/>
          <w:sz w:val="32"/>
          <w:szCs w:val="24"/>
        </w:rPr>
        <w:t>Checklista</w:t>
      </w:r>
      <w:proofErr w:type="spellEnd"/>
      <w:r w:rsidRPr="00B5368F">
        <w:rPr>
          <w:rFonts w:ascii="ABC Repro Medium" w:hAnsi="ABC Repro Medium" w:cs="Arial"/>
          <w:b/>
          <w:color w:val="000000"/>
          <w:sz w:val="32"/>
          <w:szCs w:val="24"/>
        </w:rPr>
        <w:t xml:space="preserve"> dostępności i </w:t>
      </w:r>
      <w:proofErr w:type="spellStart"/>
      <w:r w:rsidRPr="00B5368F">
        <w:rPr>
          <w:rFonts w:ascii="ABC Repro Medium" w:hAnsi="ABC Repro Medium" w:cs="Arial"/>
          <w:b/>
          <w:color w:val="000000"/>
          <w:sz w:val="32"/>
          <w:szCs w:val="24"/>
        </w:rPr>
        <w:t>inkluzywności</w:t>
      </w:r>
      <w:proofErr w:type="spellEnd"/>
      <w:r w:rsidRPr="00B5368F">
        <w:rPr>
          <w:rFonts w:ascii="ABC Repro Medium" w:hAnsi="ABC Repro Medium" w:cs="Arial"/>
          <w:b/>
          <w:color w:val="000000"/>
          <w:sz w:val="32"/>
          <w:szCs w:val="24"/>
        </w:rPr>
        <w:t xml:space="preserve"> spotkań, warsztatów i procesów edukacyjnych </w:t>
      </w:r>
      <w:r w:rsidR="00B5368F">
        <w:rPr>
          <w:rFonts w:ascii="ABC Repro Medium" w:hAnsi="ABC Repro Medium" w:cs="Arial"/>
          <w:b/>
          <w:color w:val="000000"/>
          <w:sz w:val="32"/>
          <w:szCs w:val="24"/>
        </w:rPr>
        <w:t>Instytutu</w:t>
      </w:r>
    </w:p>
    <w:p w:rsidR="00056498" w:rsidRPr="00B77701" w:rsidRDefault="00056498" w:rsidP="00B77701">
      <w:pPr>
        <w:pStyle w:val="NormalnyWeb"/>
        <w:jc w:val="both"/>
        <w:rPr>
          <w:rFonts w:ascii="ABC Repro Medium" w:hAnsi="ABC Repro Medium" w:cs="Arial"/>
          <w:color w:val="000000"/>
        </w:rPr>
      </w:pPr>
      <w:r w:rsidRPr="00B77701">
        <w:rPr>
          <w:rFonts w:ascii="ABC Repro Medium" w:hAnsi="ABC Repro Medium" w:cs="Arial"/>
          <w:color w:val="000000"/>
        </w:rPr>
        <w:t xml:space="preserve">Niniejsza </w:t>
      </w:r>
      <w:proofErr w:type="spellStart"/>
      <w:r w:rsidRPr="00B77701">
        <w:rPr>
          <w:rFonts w:ascii="ABC Repro Medium" w:hAnsi="ABC Repro Medium" w:cs="Arial"/>
          <w:color w:val="000000"/>
        </w:rPr>
        <w:t>checklista</w:t>
      </w:r>
      <w:proofErr w:type="spellEnd"/>
      <w:r w:rsidRPr="00B77701">
        <w:rPr>
          <w:rFonts w:ascii="ABC Repro Medium" w:hAnsi="ABC Repro Medium" w:cs="Arial"/>
          <w:color w:val="000000"/>
        </w:rPr>
        <w:t xml:space="preserve"> została opracowana w oparciu o dwa kwestionariusze diagnostyczne zawarte w publikacji</w:t>
      </w:r>
      <w:r w:rsidRPr="00B77701">
        <w:rPr>
          <w:rStyle w:val="apple-converted-space"/>
          <w:rFonts w:ascii="ABC Repro Medium" w:hAnsi="ABC Repro Medium" w:cs="Arial"/>
          <w:color w:val="000000"/>
        </w:rPr>
        <w:t> </w:t>
      </w:r>
      <w:r w:rsidRPr="00B77701">
        <w:rPr>
          <w:rStyle w:val="Uwydatnienie"/>
          <w:rFonts w:ascii="ABC Repro Medium" w:eastAsiaTheme="majorEastAsia" w:hAnsi="ABC Repro Medium" w:cs="Arial"/>
          <w:color w:val="000000"/>
        </w:rPr>
        <w:t xml:space="preserve">Index for </w:t>
      </w:r>
      <w:proofErr w:type="spellStart"/>
      <w:r w:rsidRPr="00B77701">
        <w:rPr>
          <w:rStyle w:val="Uwydatnienie"/>
          <w:rFonts w:ascii="ABC Repro Medium" w:eastAsiaTheme="majorEastAsia" w:hAnsi="ABC Repro Medium" w:cs="Arial"/>
          <w:color w:val="000000"/>
        </w:rPr>
        <w:t>Inclusion</w:t>
      </w:r>
      <w:proofErr w:type="spellEnd"/>
      <w:r w:rsidRPr="00B77701">
        <w:rPr>
          <w:rStyle w:val="Uwydatnienie"/>
          <w:rFonts w:ascii="ABC Repro Medium" w:eastAsiaTheme="majorEastAsia" w:hAnsi="ABC Repro Medium" w:cs="Arial"/>
          <w:color w:val="000000"/>
        </w:rPr>
        <w:t>. Rozwój u</w:t>
      </w:r>
      <w:bookmarkStart w:id="0" w:name="_GoBack"/>
      <w:bookmarkEnd w:id="0"/>
      <w:r w:rsidRPr="00B77701">
        <w:rPr>
          <w:rStyle w:val="Uwydatnienie"/>
          <w:rFonts w:ascii="ABC Repro Medium" w:eastAsiaTheme="majorEastAsia" w:hAnsi="ABC Repro Medium" w:cs="Arial"/>
          <w:color w:val="000000"/>
        </w:rPr>
        <w:t>czenia się i uczestnictwa w kulturze szkoły</w:t>
      </w:r>
      <w:r w:rsidRPr="00B77701">
        <w:rPr>
          <w:rStyle w:val="apple-converted-space"/>
          <w:rFonts w:ascii="ABC Repro Medium" w:hAnsi="ABC Repro Medium" w:cs="Arial"/>
          <w:color w:val="000000"/>
        </w:rPr>
        <w:t> </w:t>
      </w:r>
      <w:r w:rsidRPr="00B77701">
        <w:rPr>
          <w:rFonts w:ascii="ABC Repro Medium" w:hAnsi="ABC Repro Medium" w:cs="Arial"/>
          <w:color w:val="000000"/>
        </w:rPr>
        <w:t>(s. 87 i kolejne), wykorzystywane do analizy kultur, polityk i praktyk włączających. Dokument stanowi rezultat krytycznego przepracowania zagadnień podejmowanych podczas mobilności edukacyjnej Erasmus+ realizowanej w ramach kursu</w:t>
      </w:r>
      <w:r w:rsidRPr="00B77701">
        <w:rPr>
          <w:rStyle w:val="apple-converted-space"/>
          <w:rFonts w:ascii="ABC Repro Medium" w:hAnsi="ABC Repro Medium" w:cs="Arial"/>
          <w:color w:val="000000"/>
        </w:rPr>
        <w:t> </w:t>
      </w:r>
      <w:r w:rsidRPr="00B77701">
        <w:rPr>
          <w:rStyle w:val="Pogrubienie"/>
          <w:rFonts w:ascii="ABC Repro Medium" w:eastAsiaTheme="majorEastAsia" w:hAnsi="ABC Repro Medium" w:cs="Arial"/>
          <w:color w:val="000000"/>
        </w:rPr>
        <w:t>„</w:t>
      </w:r>
      <w:proofErr w:type="spellStart"/>
      <w:r w:rsidRPr="00B77701">
        <w:rPr>
          <w:rStyle w:val="Pogrubienie"/>
          <w:rFonts w:ascii="ABC Repro Medium" w:eastAsiaTheme="majorEastAsia" w:hAnsi="ABC Repro Medium" w:cs="Arial"/>
          <w:color w:val="000000"/>
        </w:rPr>
        <w:t>Designing</w:t>
      </w:r>
      <w:proofErr w:type="spellEnd"/>
      <w:r w:rsidRPr="00B77701">
        <w:rPr>
          <w:rStyle w:val="Pogrubienie"/>
          <w:rFonts w:ascii="ABC Repro Medium" w:eastAsiaTheme="majorEastAsia" w:hAnsi="ABC Repro Medium" w:cs="Arial"/>
          <w:color w:val="000000"/>
        </w:rPr>
        <w:t xml:space="preserve"> Inclusive Learning </w:t>
      </w:r>
      <w:proofErr w:type="spellStart"/>
      <w:r w:rsidRPr="00B77701">
        <w:rPr>
          <w:rStyle w:val="Pogrubienie"/>
          <w:rFonts w:ascii="ABC Repro Medium" w:eastAsiaTheme="majorEastAsia" w:hAnsi="ABC Repro Medium" w:cs="Arial"/>
          <w:color w:val="000000"/>
        </w:rPr>
        <w:t>Environments</w:t>
      </w:r>
      <w:proofErr w:type="spellEnd"/>
      <w:r w:rsidRPr="00B77701">
        <w:rPr>
          <w:rStyle w:val="Pogrubienie"/>
          <w:rFonts w:ascii="ABC Repro Medium" w:eastAsiaTheme="majorEastAsia" w:hAnsi="ABC Repro Medium" w:cs="Arial"/>
          <w:color w:val="000000"/>
        </w:rPr>
        <w:t xml:space="preserve"> to </w:t>
      </w:r>
      <w:proofErr w:type="spellStart"/>
      <w:r w:rsidRPr="00B77701">
        <w:rPr>
          <w:rStyle w:val="Pogrubienie"/>
          <w:rFonts w:ascii="ABC Repro Medium" w:eastAsiaTheme="majorEastAsia" w:hAnsi="ABC Repro Medium" w:cs="Arial"/>
          <w:color w:val="000000"/>
        </w:rPr>
        <w:t>Support</w:t>
      </w:r>
      <w:proofErr w:type="spellEnd"/>
      <w:r w:rsidRPr="00B77701">
        <w:rPr>
          <w:rStyle w:val="Pogrubienie"/>
          <w:rFonts w:ascii="ABC Repro Medium" w:eastAsiaTheme="majorEastAsia" w:hAnsi="ABC Repro Medium" w:cs="Arial"/>
          <w:color w:val="000000"/>
        </w:rPr>
        <w:t xml:space="preserve"> </w:t>
      </w:r>
      <w:proofErr w:type="spellStart"/>
      <w:r w:rsidRPr="00B77701">
        <w:rPr>
          <w:rStyle w:val="Pogrubienie"/>
          <w:rFonts w:ascii="ABC Repro Medium" w:eastAsiaTheme="majorEastAsia" w:hAnsi="ABC Repro Medium" w:cs="Arial"/>
          <w:color w:val="000000"/>
        </w:rPr>
        <w:t>All</w:t>
      </w:r>
      <w:proofErr w:type="spellEnd"/>
      <w:r w:rsidRPr="00B77701">
        <w:rPr>
          <w:rStyle w:val="Pogrubienie"/>
          <w:rFonts w:ascii="ABC Repro Medium" w:eastAsiaTheme="majorEastAsia" w:hAnsi="ABC Repro Medium" w:cs="Arial"/>
          <w:color w:val="000000"/>
        </w:rPr>
        <w:t xml:space="preserve"> </w:t>
      </w:r>
      <w:proofErr w:type="spellStart"/>
      <w:r w:rsidRPr="00B77701">
        <w:rPr>
          <w:rStyle w:val="Pogrubienie"/>
          <w:rFonts w:ascii="ABC Repro Medium" w:eastAsiaTheme="majorEastAsia" w:hAnsi="ABC Repro Medium" w:cs="Arial"/>
          <w:color w:val="000000"/>
        </w:rPr>
        <w:t>Students</w:t>
      </w:r>
      <w:proofErr w:type="spellEnd"/>
      <w:r w:rsidRPr="00B77701">
        <w:rPr>
          <w:rStyle w:val="Pogrubienie"/>
          <w:rFonts w:ascii="ABC Repro Medium" w:eastAsiaTheme="majorEastAsia" w:hAnsi="ABC Repro Medium" w:cs="Arial"/>
          <w:color w:val="000000"/>
        </w:rPr>
        <w:t>”</w:t>
      </w:r>
      <w:r w:rsidRPr="00B77701">
        <w:rPr>
          <w:rStyle w:val="apple-converted-space"/>
          <w:rFonts w:ascii="ABC Repro Medium" w:hAnsi="ABC Repro Medium" w:cs="Arial"/>
          <w:color w:val="000000"/>
        </w:rPr>
        <w:t> </w:t>
      </w:r>
      <w:r w:rsidRPr="00B77701">
        <w:rPr>
          <w:rFonts w:ascii="ABC Repro Medium" w:hAnsi="ABC Repro Medium" w:cs="Arial"/>
          <w:color w:val="000000"/>
        </w:rPr>
        <w:t>oraz ich adaptacji do specyfiki pracy Instytutu im. Wojciecha Korfantego.</w:t>
      </w:r>
    </w:p>
    <w:p w:rsidR="00056498" w:rsidRPr="00B77701" w:rsidRDefault="00056498" w:rsidP="00B77701">
      <w:pPr>
        <w:pStyle w:val="NormalnyWeb"/>
        <w:jc w:val="both"/>
        <w:rPr>
          <w:rFonts w:ascii="ABC Repro Medium" w:hAnsi="ABC Repro Medium" w:cs="Arial"/>
          <w:color w:val="000000"/>
        </w:rPr>
      </w:pPr>
      <w:r w:rsidRPr="00B77701">
        <w:rPr>
          <w:rFonts w:ascii="ABC Repro Medium" w:hAnsi="ABC Repro Medium" w:cs="Arial"/>
          <w:color w:val="000000"/>
        </w:rPr>
        <w:t xml:space="preserve">Przy opracowywaniu </w:t>
      </w:r>
      <w:proofErr w:type="spellStart"/>
      <w:r w:rsidRPr="00B77701">
        <w:rPr>
          <w:rFonts w:ascii="ABC Repro Medium" w:hAnsi="ABC Repro Medium" w:cs="Arial"/>
          <w:color w:val="000000"/>
        </w:rPr>
        <w:t>checklisty</w:t>
      </w:r>
      <w:proofErr w:type="spellEnd"/>
      <w:r w:rsidRPr="00B77701">
        <w:rPr>
          <w:rFonts w:ascii="ABC Repro Medium" w:hAnsi="ABC Repro Medium" w:cs="Arial"/>
          <w:color w:val="000000"/>
        </w:rPr>
        <w:t xml:space="preserve"> dokonano reinterpretacji narzędzi wywodzących się z obszaru edukacji formalnej i dostosowano je do warunków edukacji kulturowej oraz pracy z osobami dorosłymi uczestniczącymi w działaniach Instytutu. Szczególną uwagę poświęcono zagadnieniom dostępności komunikacyjnej, prostego języka, czytelności poznawczej, różnorodności stylów uczenia się, tworzenia bezpiecznych i wspierających środowisk uczenia się oraz wzmacniania podmiotowego uczestnictwa w procesach edukacyjnych. W obecnym kształcie </w:t>
      </w:r>
      <w:proofErr w:type="spellStart"/>
      <w:r w:rsidRPr="00B77701">
        <w:rPr>
          <w:rFonts w:ascii="ABC Repro Medium" w:hAnsi="ABC Repro Medium" w:cs="Arial"/>
          <w:color w:val="000000"/>
        </w:rPr>
        <w:t>checklista</w:t>
      </w:r>
      <w:proofErr w:type="spellEnd"/>
      <w:r w:rsidRPr="00B77701">
        <w:rPr>
          <w:rFonts w:ascii="ABC Repro Medium" w:hAnsi="ABC Repro Medium" w:cs="Arial"/>
          <w:color w:val="000000"/>
        </w:rPr>
        <w:t xml:space="preserve"> stanowi autorskie narzędzie Instytutu służące wspieraniu jakości procesów edukacyjnych, warsztatowych, sieciujących i diagnostycznych</w:t>
      </w:r>
      <w:r w:rsidR="007E5747">
        <w:rPr>
          <w:rFonts w:ascii="ABC Repro Medium" w:hAnsi="ABC Repro Medium" w:cs="Arial"/>
          <w:color w:val="000000"/>
        </w:rPr>
        <w:t>.</w:t>
      </w:r>
    </w:p>
    <w:p w:rsidR="00056498" w:rsidRPr="00B77701" w:rsidRDefault="00056498" w:rsidP="00B77701">
      <w:pPr>
        <w:pStyle w:val="Nagwek3"/>
        <w:jc w:val="both"/>
        <w:rPr>
          <w:rFonts w:ascii="ABC Repro Medium" w:hAnsi="ABC Repro Medium" w:cs="Arial"/>
          <w:color w:val="000000"/>
          <w:sz w:val="24"/>
          <w:szCs w:val="24"/>
        </w:rPr>
      </w:pPr>
      <w:r w:rsidRPr="00B77701">
        <w:rPr>
          <w:rFonts w:ascii="ABC Repro Medium" w:hAnsi="ABC Repro Medium" w:cs="Arial"/>
          <w:color w:val="000000"/>
          <w:sz w:val="24"/>
          <w:szCs w:val="24"/>
        </w:rPr>
        <w:t xml:space="preserve">Sposób korzystania z </w:t>
      </w:r>
      <w:proofErr w:type="spellStart"/>
      <w:r w:rsidRPr="00B77701">
        <w:rPr>
          <w:rFonts w:ascii="ABC Repro Medium" w:hAnsi="ABC Repro Medium" w:cs="Arial"/>
          <w:color w:val="000000"/>
          <w:sz w:val="24"/>
          <w:szCs w:val="24"/>
        </w:rPr>
        <w:t>checklisty</w:t>
      </w:r>
      <w:proofErr w:type="spellEnd"/>
    </w:p>
    <w:p w:rsidR="00056498" w:rsidRPr="00B77701" w:rsidRDefault="00056498" w:rsidP="00B77701">
      <w:pPr>
        <w:pStyle w:val="NormalnyWeb"/>
        <w:jc w:val="both"/>
        <w:rPr>
          <w:rFonts w:ascii="ABC Repro Medium" w:hAnsi="ABC Repro Medium" w:cs="Arial"/>
          <w:color w:val="000000"/>
        </w:rPr>
      </w:pPr>
      <w:r w:rsidRPr="00B77701">
        <w:rPr>
          <w:rFonts w:ascii="ABC Repro Medium" w:hAnsi="ABC Repro Medium" w:cs="Arial"/>
          <w:color w:val="000000"/>
        </w:rPr>
        <w:t>Przy każdym pytaniu można zaznaczyć:</w:t>
      </w:r>
    </w:p>
    <w:p w:rsidR="00056498" w:rsidRPr="00B77701" w:rsidRDefault="00056498" w:rsidP="00B777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BC Repro Medium" w:hAnsi="ABC Repro Medium" w:cs="Arial"/>
          <w:color w:val="000000"/>
        </w:rPr>
      </w:pPr>
      <w:r w:rsidRPr="00B77701">
        <w:rPr>
          <w:rFonts w:ascii="ABC Repro Medium" w:hAnsi="ABC Repro Medium" w:cs="Arial"/>
          <w:color w:val="000000"/>
        </w:rPr>
        <w:t>TAK – rozwiązanie zostało wdrożone;</w:t>
      </w:r>
    </w:p>
    <w:p w:rsidR="00056498" w:rsidRPr="00B77701" w:rsidRDefault="00056498" w:rsidP="00B777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BC Repro Medium" w:hAnsi="ABC Repro Medium" w:cs="Arial"/>
          <w:color w:val="000000"/>
        </w:rPr>
      </w:pPr>
      <w:r w:rsidRPr="00B77701">
        <w:rPr>
          <w:rFonts w:ascii="ABC Repro Medium" w:hAnsi="ABC Repro Medium" w:cs="Arial"/>
          <w:color w:val="000000"/>
        </w:rPr>
        <w:t>CZĘŚCIOWO – rozwiązanie funkcjonuje, ale wymaga dopracowania;</w:t>
      </w:r>
    </w:p>
    <w:p w:rsidR="00056498" w:rsidRPr="00B77701" w:rsidRDefault="00056498" w:rsidP="00B777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BC Repro Medium" w:hAnsi="ABC Repro Medium" w:cs="Arial"/>
          <w:color w:val="000000"/>
        </w:rPr>
      </w:pPr>
      <w:r w:rsidRPr="00B77701">
        <w:rPr>
          <w:rFonts w:ascii="ABC Repro Medium" w:hAnsi="ABC Repro Medium" w:cs="Arial"/>
          <w:color w:val="000000"/>
        </w:rPr>
        <w:t>NIE – rozwiązanie nie zostało uwzględnione;</w:t>
      </w:r>
    </w:p>
    <w:p w:rsidR="00056498" w:rsidRPr="00B77701" w:rsidRDefault="00056498" w:rsidP="00B777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BC Repro Medium" w:hAnsi="ABC Repro Medium" w:cs="Arial"/>
          <w:color w:val="000000"/>
        </w:rPr>
      </w:pPr>
      <w:r w:rsidRPr="00B77701">
        <w:rPr>
          <w:rFonts w:ascii="ABC Repro Medium" w:hAnsi="ABC Repro Medium" w:cs="Arial"/>
          <w:color w:val="000000"/>
        </w:rPr>
        <w:t>DO SPRAWDZENIA – potrzebne są dodatkowe informacje.</w:t>
      </w:r>
    </w:p>
    <w:p w:rsidR="00056498" w:rsidRPr="00B77701" w:rsidRDefault="00FE1B36" w:rsidP="00B77701">
      <w:pPr>
        <w:jc w:val="both"/>
        <w:rPr>
          <w:rFonts w:ascii="ABC Repro Medium" w:hAnsi="ABC Repro Medium" w:cs="Arial"/>
        </w:rPr>
      </w:pPr>
      <w:r w:rsidRPr="00FE1B36">
        <w:rPr>
          <w:rFonts w:ascii="ABC Repro Medium" w:hAnsi="ABC Repro Medium" w:cs="Arial"/>
          <w:noProof/>
        </w:rPr>
        <w:pict>
          <v:rect id="_x0000_i1032" alt="" style="width:453.3pt;height:.05pt;mso-width-percent:0;mso-height-percent:0;mso-width-percent:0;mso-height-percent:0" o:hralign="center" o:hrstd="t" o:hr="t" fillcolor="#a0a0a0" stroked="f"/>
        </w:pict>
      </w:r>
    </w:p>
    <w:p w:rsidR="00056498" w:rsidRPr="00B77701" w:rsidRDefault="00056498" w:rsidP="00B77701">
      <w:pPr>
        <w:pStyle w:val="Nagwek1"/>
        <w:jc w:val="both"/>
        <w:rPr>
          <w:rFonts w:ascii="ABC Repro Medium" w:hAnsi="ABC Repro Medium" w:cs="Arial"/>
          <w:color w:val="000000"/>
          <w:sz w:val="24"/>
          <w:szCs w:val="24"/>
        </w:rPr>
      </w:pPr>
      <w:r w:rsidRPr="00B77701">
        <w:rPr>
          <w:rFonts w:ascii="ABC Repro Medium" w:hAnsi="ABC Repro Medium" w:cs="Arial"/>
          <w:color w:val="000000"/>
          <w:sz w:val="24"/>
          <w:szCs w:val="24"/>
        </w:rPr>
        <w:t>1. Przygotowanie spotkania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3"/>
        <w:gridCol w:w="877"/>
        <w:gridCol w:w="846"/>
      </w:tblGrid>
      <w:tr w:rsidR="00056498" w:rsidRPr="00B77701" w:rsidTr="000564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Pytanie kontrolne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Uwagi</w:t>
            </w: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uczestnicy wiedzą, po co organizowane jest spotkanie i czego mogą się spodziewać?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zaproszenie zostało przygotowane prostym i zrozumiałym językiem?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przekazano jasne informacje dotyczące miejsca, czasu, dojazdu i dostępności?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lastRenderedPageBreak/>
              <w:t>Czy uczestnicy mieli możliwość zgłoszenia swoich potrzeb organizacyjnych, komunikacyjnych lub technicznych?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uwzględniono zróżnicowane tempo pracy uczestników?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materiały można udostępnić w różnych formatach (papierowych, cyfrowych, prezentacyjnych)?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sprawdzono dostępność miejsca realizacji spotkania?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</w:tbl>
    <w:p w:rsidR="00056498" w:rsidRPr="00B77701" w:rsidRDefault="00FE1B36" w:rsidP="00B77701">
      <w:pPr>
        <w:jc w:val="both"/>
        <w:rPr>
          <w:rFonts w:ascii="ABC Repro Medium" w:hAnsi="ABC Repro Medium" w:cs="Arial"/>
        </w:rPr>
      </w:pPr>
      <w:r w:rsidRPr="00FE1B36">
        <w:rPr>
          <w:rFonts w:ascii="ABC Repro Medium" w:hAnsi="ABC Repro Medium" w:cs="Arial"/>
          <w:noProof/>
        </w:rPr>
        <w:pict>
          <v:rect id="_x0000_i1031" alt="" style="width:453.3pt;height:.05pt;mso-width-percent:0;mso-height-percent:0;mso-width-percent:0;mso-height-percent:0" o:hralign="center" o:hrstd="t" o:hr="t" fillcolor="#a0a0a0" stroked="f"/>
        </w:pict>
      </w:r>
    </w:p>
    <w:p w:rsidR="00056498" w:rsidRPr="00B77701" w:rsidRDefault="00056498" w:rsidP="00B77701">
      <w:pPr>
        <w:pStyle w:val="Nagwek1"/>
        <w:jc w:val="both"/>
        <w:rPr>
          <w:rFonts w:ascii="ABC Repro Medium" w:hAnsi="ABC Repro Medium" w:cs="Arial"/>
          <w:color w:val="000000"/>
          <w:sz w:val="24"/>
          <w:szCs w:val="24"/>
        </w:rPr>
      </w:pPr>
      <w:r w:rsidRPr="00B77701">
        <w:rPr>
          <w:rFonts w:ascii="ABC Repro Medium" w:hAnsi="ABC Repro Medium" w:cs="Arial"/>
          <w:color w:val="000000"/>
          <w:sz w:val="24"/>
          <w:szCs w:val="24"/>
        </w:rPr>
        <w:t>2. Atmosfera i poczucie bezpieczeństwa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3"/>
        <w:gridCol w:w="877"/>
        <w:gridCol w:w="846"/>
      </w:tblGrid>
      <w:tr w:rsidR="00056498" w:rsidRPr="00B77701" w:rsidTr="000564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Pytanie kontrolne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Uwagi</w:t>
            </w: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każda osoba może poczuć się mile widziana i zauważona?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prowadzący jasno określa zasady współpracy i komunikacji?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uczestnicy mają przestrzeń do wyrażania różnych opinii i doświadczeń?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wiadomo, do kogo można zwrócić się w przypadku trudności?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stosowany język nie wyklucza osób mniej doświadczonych?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unika się etykietowania uczestników ze względu na wiek, funkcję lub poziom kompetencji?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osoby mniej aktywne mają możliwość uczestnictwa na własnych zasadach?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</w:tbl>
    <w:p w:rsidR="00056498" w:rsidRPr="00B77701" w:rsidRDefault="00FE1B36" w:rsidP="00B77701">
      <w:pPr>
        <w:jc w:val="both"/>
        <w:rPr>
          <w:rFonts w:ascii="ABC Repro Medium" w:hAnsi="ABC Repro Medium" w:cs="Arial"/>
        </w:rPr>
      </w:pPr>
      <w:r w:rsidRPr="00FE1B36">
        <w:rPr>
          <w:rFonts w:ascii="ABC Repro Medium" w:hAnsi="ABC Repro Medium" w:cs="Arial"/>
          <w:noProof/>
        </w:rPr>
        <w:pict>
          <v:rect id="_x0000_i1030" alt="" style="width:453.3pt;height:.05pt;mso-width-percent:0;mso-height-percent:0;mso-width-percent:0;mso-height-percent:0" o:hralign="center" o:hrstd="t" o:hr="t" fillcolor="#a0a0a0" stroked="f"/>
        </w:pict>
      </w:r>
    </w:p>
    <w:p w:rsidR="00056498" w:rsidRPr="00B77701" w:rsidRDefault="00056498" w:rsidP="00B77701">
      <w:pPr>
        <w:pStyle w:val="Nagwek1"/>
        <w:jc w:val="both"/>
        <w:rPr>
          <w:rFonts w:ascii="ABC Repro Medium" w:hAnsi="ABC Repro Medium" w:cs="Arial"/>
          <w:color w:val="000000"/>
          <w:sz w:val="24"/>
          <w:szCs w:val="24"/>
        </w:rPr>
      </w:pPr>
      <w:r w:rsidRPr="00B77701">
        <w:rPr>
          <w:rFonts w:ascii="ABC Repro Medium" w:hAnsi="ABC Repro Medium" w:cs="Arial"/>
          <w:color w:val="000000"/>
          <w:sz w:val="24"/>
          <w:szCs w:val="24"/>
        </w:rPr>
        <w:t>3. Dostępna komunikacja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3"/>
        <w:gridCol w:w="877"/>
        <w:gridCol w:w="846"/>
      </w:tblGrid>
      <w:tr w:rsidR="00056498" w:rsidRPr="00B77701" w:rsidTr="000564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Pytanie kontrolne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Uwagi</w:t>
            </w: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komunikaty są krótkie, konkretne i podzielone na etapy?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trudniejsze pojęcia są wyjaśniane prostym językiem?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instrukcje są dostępne również w formie pisemnej?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uczestnicy mają możliwość zadawania pytań i doprecyzowania oczekiwań?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materiały są czytelne poznawczo i dobrze uporządkowane?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wykorzystywane przykłady odnoszą się do praktyki uczestników?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ustalenia są podsumowywane i zapisywane?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</w:tbl>
    <w:p w:rsidR="00056498" w:rsidRPr="00B77701" w:rsidRDefault="00FE1B36" w:rsidP="00B77701">
      <w:pPr>
        <w:jc w:val="both"/>
        <w:rPr>
          <w:rFonts w:ascii="ABC Repro Medium" w:hAnsi="ABC Repro Medium" w:cs="Arial"/>
        </w:rPr>
      </w:pPr>
      <w:r w:rsidRPr="00FE1B36">
        <w:rPr>
          <w:rFonts w:ascii="ABC Repro Medium" w:hAnsi="ABC Repro Medium" w:cs="Arial"/>
          <w:noProof/>
        </w:rPr>
        <w:pict>
          <v:rect id="_x0000_i1029" alt="" style="width:453.3pt;height:.05pt;mso-width-percent:0;mso-height-percent:0;mso-width-percent:0;mso-height-percent:0" o:hralign="center" o:hrstd="t" o:hr="t" fillcolor="#a0a0a0" stroked="f"/>
        </w:pict>
      </w:r>
    </w:p>
    <w:p w:rsidR="00056498" w:rsidRPr="00B77701" w:rsidRDefault="00056498" w:rsidP="00B77701">
      <w:pPr>
        <w:pStyle w:val="Nagwek1"/>
        <w:jc w:val="both"/>
        <w:rPr>
          <w:rFonts w:ascii="ABC Repro Medium" w:hAnsi="ABC Repro Medium" w:cs="Arial"/>
          <w:color w:val="000000"/>
          <w:sz w:val="24"/>
          <w:szCs w:val="24"/>
        </w:rPr>
      </w:pPr>
      <w:r w:rsidRPr="00B77701">
        <w:rPr>
          <w:rFonts w:ascii="ABC Repro Medium" w:hAnsi="ABC Repro Medium" w:cs="Arial"/>
          <w:color w:val="000000"/>
          <w:sz w:val="24"/>
          <w:szCs w:val="24"/>
        </w:rPr>
        <w:lastRenderedPageBreak/>
        <w:t>4. Różnorodne sposoby uczenia się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3"/>
        <w:gridCol w:w="877"/>
        <w:gridCol w:w="846"/>
      </w:tblGrid>
      <w:tr w:rsidR="00056498" w:rsidRPr="00B77701" w:rsidTr="000564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Pytanie kontrolne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Uwagi</w:t>
            </w: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spotkanie wykorzystuje różne formy pracy (rozmowę, działanie, zapis, wizualizację)?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uczestnicy mogą pracować indywidualnie, w parach lub grupach?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zadania nie premiują wyłącznie osób najbardziej aktywnych i pewnych siebie?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osoby bardziej doświadczone mogą wspierać uczestników z mniejszym doświadczeniem?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różnorodność kompetencji jest traktowana jako zasób grupy?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prowadzący monitoruje tempo pracy i poziom obciążenia uczestników?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</w:tbl>
    <w:p w:rsidR="00056498" w:rsidRPr="00B77701" w:rsidRDefault="00FE1B36" w:rsidP="00B77701">
      <w:pPr>
        <w:jc w:val="both"/>
        <w:rPr>
          <w:rFonts w:ascii="ABC Repro Medium" w:hAnsi="ABC Repro Medium" w:cs="Arial"/>
        </w:rPr>
      </w:pPr>
      <w:r w:rsidRPr="00FE1B36">
        <w:rPr>
          <w:rFonts w:ascii="ABC Repro Medium" w:hAnsi="ABC Repro Medium" w:cs="Arial"/>
          <w:noProof/>
        </w:rPr>
        <w:pict>
          <v:rect id="_x0000_i1028" alt="" style="width:453.3pt;height:.05pt;mso-width-percent:0;mso-height-percent:0;mso-width-percent:0;mso-height-percent:0" o:hralign="center" o:hrstd="t" o:hr="t" fillcolor="#a0a0a0" stroked="f"/>
        </w:pict>
      </w:r>
    </w:p>
    <w:p w:rsidR="00056498" w:rsidRPr="00B77701" w:rsidRDefault="00056498" w:rsidP="00B77701">
      <w:pPr>
        <w:pStyle w:val="Nagwek1"/>
        <w:jc w:val="both"/>
        <w:rPr>
          <w:rFonts w:ascii="ABC Repro Medium" w:hAnsi="ABC Repro Medium" w:cs="Arial"/>
          <w:color w:val="000000"/>
          <w:sz w:val="24"/>
          <w:szCs w:val="24"/>
        </w:rPr>
      </w:pPr>
      <w:r w:rsidRPr="00B77701">
        <w:rPr>
          <w:rFonts w:ascii="ABC Repro Medium" w:hAnsi="ABC Repro Medium" w:cs="Arial"/>
          <w:color w:val="000000"/>
          <w:sz w:val="24"/>
          <w:szCs w:val="24"/>
        </w:rPr>
        <w:t>5. Uczestnictwo i współdecydowanie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3"/>
        <w:gridCol w:w="877"/>
        <w:gridCol w:w="846"/>
      </w:tblGrid>
      <w:tr w:rsidR="00056498" w:rsidRPr="00B77701" w:rsidTr="000564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Pytanie kontrolne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Uwagi</w:t>
            </w: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uczestnicy mają realny wpływ na przebieg procesu?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każda osoba ma możliwość wniesienia swojej perspektywy?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prowadzący zachęca do udziału osoby mniej widoczne, nie wywierając presji?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decyzje podejmowane są w sposób przejrzysty?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po spotkaniu wiadomo, jakie są dalsze kroki i odpowiedzialności?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uczestnicy mogą przekazać informacje zwrotne dotyczące procesu?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</w:tbl>
    <w:p w:rsidR="00056498" w:rsidRPr="00B77701" w:rsidRDefault="00FE1B36" w:rsidP="00B77701">
      <w:pPr>
        <w:jc w:val="both"/>
        <w:rPr>
          <w:rFonts w:ascii="ABC Repro Medium" w:hAnsi="ABC Repro Medium" w:cs="Arial"/>
        </w:rPr>
      </w:pPr>
      <w:r w:rsidRPr="00FE1B36">
        <w:rPr>
          <w:rFonts w:ascii="ABC Repro Medium" w:hAnsi="ABC Repro Medium" w:cs="Arial"/>
          <w:noProof/>
        </w:rPr>
        <w:pict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:rsidR="00056498" w:rsidRPr="00B77701" w:rsidRDefault="00056498" w:rsidP="00B77701">
      <w:pPr>
        <w:pStyle w:val="Nagwek1"/>
        <w:jc w:val="both"/>
        <w:rPr>
          <w:rFonts w:ascii="ABC Repro Medium" w:hAnsi="ABC Repro Medium" w:cs="Arial"/>
          <w:color w:val="000000"/>
          <w:sz w:val="24"/>
          <w:szCs w:val="24"/>
        </w:rPr>
      </w:pPr>
      <w:r w:rsidRPr="00B77701">
        <w:rPr>
          <w:rFonts w:ascii="ABC Repro Medium" w:hAnsi="ABC Repro Medium" w:cs="Arial"/>
          <w:color w:val="000000"/>
          <w:sz w:val="24"/>
          <w:szCs w:val="24"/>
        </w:rPr>
        <w:t>6. Materiały edukacyjne i cyfrowe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3"/>
        <w:gridCol w:w="877"/>
        <w:gridCol w:w="846"/>
      </w:tblGrid>
      <w:tr w:rsidR="00056498" w:rsidRPr="00B77701" w:rsidTr="000564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Pytanie kontrolne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Uwagi</w:t>
            </w: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materiały przygotowano zgodnie z zasadami prostego języka?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dokumenty mają przejrzystą strukturę i logiczny układ treści?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prezentacje nie są przeładowane informacjami?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materiały cyfrowe są dostępne na różnych urządzeniach?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uczestnicy mają możliwość powrotu do materiałów po zakończeniu spotkania?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lastRenderedPageBreak/>
              <w:t>Czy treści wizualne są dodatkowo objaśniane słownie?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wykorzystywane narzędzia cyfrowe wspierają dostępność procesu?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</w:tbl>
    <w:p w:rsidR="00056498" w:rsidRPr="00B77701" w:rsidRDefault="00FE1B36" w:rsidP="00B77701">
      <w:pPr>
        <w:jc w:val="both"/>
        <w:rPr>
          <w:rFonts w:ascii="ABC Repro Medium" w:hAnsi="ABC Repro Medium" w:cs="Arial"/>
        </w:rPr>
      </w:pPr>
      <w:r w:rsidRPr="00FE1B36">
        <w:rPr>
          <w:rFonts w:ascii="ABC Repro Medium" w:hAnsi="ABC Repro Medium" w:cs="Arial"/>
          <w:noProof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056498" w:rsidRPr="00B77701" w:rsidRDefault="00056498" w:rsidP="00B77701">
      <w:pPr>
        <w:pStyle w:val="Nagwek1"/>
        <w:jc w:val="both"/>
        <w:rPr>
          <w:rFonts w:ascii="ABC Repro Medium" w:hAnsi="ABC Repro Medium" w:cs="Arial"/>
          <w:color w:val="000000"/>
          <w:sz w:val="24"/>
          <w:szCs w:val="24"/>
        </w:rPr>
      </w:pPr>
      <w:r w:rsidRPr="00B77701">
        <w:rPr>
          <w:rFonts w:ascii="ABC Repro Medium" w:hAnsi="ABC Repro Medium" w:cs="Arial"/>
          <w:color w:val="000000"/>
          <w:sz w:val="24"/>
          <w:szCs w:val="24"/>
        </w:rPr>
        <w:t>7. Wrażliwość na różnorodność potrzeb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3"/>
        <w:gridCol w:w="877"/>
        <w:gridCol w:w="846"/>
      </w:tblGrid>
      <w:tr w:rsidR="00056498" w:rsidRPr="00B77701" w:rsidTr="000564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Pytanie kontrolne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Uwagi</w:t>
            </w: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przed spotkaniem rozpoznano możliwe bariery uczestnictwa?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uwzględniono osoby o różnym poziomie doświadczenia i kompetencji?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 xml:space="preserve">Czy przewidziano rozwiązania wspierające osoby </w:t>
            </w:r>
            <w:proofErr w:type="spellStart"/>
            <w:r w:rsidRPr="00B77701">
              <w:rPr>
                <w:rFonts w:ascii="ABC Repro Medium" w:hAnsi="ABC Repro Medium" w:cs="Arial"/>
              </w:rPr>
              <w:t>neuroróżnorodne</w:t>
            </w:r>
            <w:proofErr w:type="spellEnd"/>
            <w:r w:rsidRPr="00B77701">
              <w:rPr>
                <w:rFonts w:ascii="ABC Repro Medium" w:hAnsi="ABC Repro Medium" w:cs="Arial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uczestnicy mogą korzystać z różnych sposobów komunikowania swoich opinii?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prowadzący unika założenia, że wszyscy dysponują podobnymi zasobami czasu, wiedzy i narzędzi?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zaplanowano odpowiednią liczbę przerw i momentów regeneracji uwagi?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</w:tbl>
    <w:p w:rsidR="00056498" w:rsidRPr="00B77701" w:rsidRDefault="00FE1B36" w:rsidP="00B77701">
      <w:pPr>
        <w:jc w:val="both"/>
        <w:rPr>
          <w:rFonts w:ascii="ABC Repro Medium" w:hAnsi="ABC Repro Medium" w:cs="Arial"/>
        </w:rPr>
      </w:pPr>
      <w:r w:rsidRPr="00FE1B36">
        <w:rPr>
          <w:rFonts w:ascii="ABC Repro Medium" w:hAnsi="ABC Repro Medium" w:cs="Arial"/>
          <w:noProof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056498" w:rsidRPr="00B77701" w:rsidRDefault="00056498" w:rsidP="00B77701">
      <w:pPr>
        <w:pStyle w:val="Nagwek1"/>
        <w:jc w:val="both"/>
        <w:rPr>
          <w:rFonts w:ascii="ABC Repro Medium" w:hAnsi="ABC Repro Medium" w:cs="Arial"/>
          <w:color w:val="000000"/>
          <w:sz w:val="24"/>
          <w:szCs w:val="24"/>
        </w:rPr>
      </w:pPr>
      <w:r w:rsidRPr="00B77701">
        <w:rPr>
          <w:rFonts w:ascii="ABC Repro Medium" w:hAnsi="ABC Repro Medium" w:cs="Arial"/>
          <w:color w:val="000000"/>
          <w:sz w:val="24"/>
          <w:szCs w:val="24"/>
        </w:rPr>
        <w:t>8. Ewaluacja i uczenie się organizacji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3"/>
        <w:gridCol w:w="877"/>
        <w:gridCol w:w="846"/>
      </w:tblGrid>
      <w:tr w:rsidR="00056498" w:rsidRPr="00B77701" w:rsidTr="000564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Pytanie kontrolne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  <w:b/>
                <w:bCs/>
              </w:rPr>
            </w:pPr>
            <w:r w:rsidRPr="00B77701">
              <w:rPr>
                <w:rFonts w:ascii="ABC Repro Medium" w:hAnsi="ABC Repro Medium" w:cs="Arial"/>
                <w:b/>
                <w:bCs/>
              </w:rPr>
              <w:t>Uwagi</w:t>
            </w: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po spotkaniu zbierane są informacje zwrotne od uczestników?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 xml:space="preserve">Czy pytania ewaluacyjne dotyczą również dostępności i </w:t>
            </w:r>
            <w:proofErr w:type="spellStart"/>
            <w:r w:rsidRPr="00B77701">
              <w:rPr>
                <w:rFonts w:ascii="ABC Repro Medium" w:hAnsi="ABC Repro Medium" w:cs="Arial"/>
              </w:rPr>
              <w:t>inkluzywności</w:t>
            </w:r>
            <w:proofErr w:type="spellEnd"/>
            <w:r w:rsidRPr="00B77701">
              <w:rPr>
                <w:rFonts w:ascii="ABC Repro Medium" w:hAnsi="ABC Repro Medium" w:cs="Arial"/>
              </w:rPr>
              <w:t xml:space="preserve"> procesu?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analizowane są potencjalne bariery uczestnictwa?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wnioski z ewaluacji przekładają się na zmiany w kolejnych działaniach?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  <w:tr w:rsidR="00056498" w:rsidRPr="00B77701" w:rsidTr="00056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  <w:r w:rsidRPr="00B77701">
              <w:rPr>
                <w:rFonts w:ascii="ABC Repro Medium" w:hAnsi="ABC Repro Medium" w:cs="Arial"/>
              </w:rPr>
              <w:t>Czy zespół regularnie rozmawia o sposobach wzmacniania dostępności i jakości pracy?</w:t>
            </w: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56498" w:rsidRPr="00B77701" w:rsidRDefault="00056498" w:rsidP="00B77701">
            <w:pPr>
              <w:jc w:val="both"/>
              <w:rPr>
                <w:rFonts w:ascii="ABC Repro Medium" w:hAnsi="ABC Repro Medium" w:cs="Arial"/>
              </w:rPr>
            </w:pPr>
          </w:p>
        </w:tc>
      </w:tr>
    </w:tbl>
    <w:p w:rsidR="00056498" w:rsidRPr="00B77701" w:rsidRDefault="00056498" w:rsidP="00B77701">
      <w:pPr>
        <w:pStyle w:val="Nagwek3"/>
        <w:jc w:val="both"/>
        <w:rPr>
          <w:rFonts w:ascii="ABC Repro Medium" w:hAnsi="ABC Repro Medium" w:cs="Arial"/>
          <w:color w:val="000000"/>
          <w:sz w:val="24"/>
          <w:szCs w:val="24"/>
        </w:rPr>
      </w:pPr>
      <w:r w:rsidRPr="00B77701">
        <w:rPr>
          <w:rFonts w:ascii="ABC Repro Medium" w:hAnsi="ABC Repro Medium" w:cs="Arial"/>
          <w:color w:val="000000"/>
          <w:sz w:val="24"/>
          <w:szCs w:val="24"/>
        </w:rPr>
        <w:t xml:space="preserve">Pytania </w:t>
      </w:r>
      <w:r w:rsidR="007E5747">
        <w:rPr>
          <w:rFonts w:ascii="ABC Repro Medium" w:hAnsi="ABC Repro Medium" w:cs="Arial"/>
          <w:color w:val="000000"/>
          <w:sz w:val="24"/>
          <w:szCs w:val="24"/>
        </w:rPr>
        <w:t xml:space="preserve">ewaluacyjne </w:t>
      </w:r>
      <w:r w:rsidRPr="00B77701">
        <w:rPr>
          <w:rFonts w:ascii="ABC Repro Medium" w:hAnsi="ABC Repro Medium" w:cs="Arial"/>
          <w:color w:val="000000"/>
          <w:sz w:val="24"/>
          <w:szCs w:val="24"/>
        </w:rPr>
        <w:t>podsumowujące po zakończeniu spotkania</w:t>
      </w:r>
    </w:p>
    <w:p w:rsidR="00056498" w:rsidRPr="00B77701" w:rsidRDefault="00056498" w:rsidP="00B7770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BC Repro Medium" w:hAnsi="ABC Repro Medium" w:cs="Arial"/>
          <w:color w:val="000000"/>
        </w:rPr>
      </w:pPr>
      <w:r w:rsidRPr="00B77701">
        <w:rPr>
          <w:rFonts w:ascii="ABC Repro Medium" w:hAnsi="ABC Repro Medium" w:cs="Arial"/>
          <w:color w:val="000000"/>
        </w:rPr>
        <w:t>Co najbardziej wspierało uczestnictwo osób biorących udział w spotkaniu?</w:t>
      </w:r>
    </w:p>
    <w:p w:rsidR="00056498" w:rsidRPr="00B77701" w:rsidRDefault="00056498" w:rsidP="00B7770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BC Repro Medium" w:hAnsi="ABC Repro Medium" w:cs="Arial"/>
          <w:color w:val="000000"/>
        </w:rPr>
      </w:pPr>
      <w:r w:rsidRPr="00B77701">
        <w:rPr>
          <w:rFonts w:ascii="ABC Repro Medium" w:hAnsi="ABC Repro Medium" w:cs="Arial"/>
          <w:color w:val="000000"/>
        </w:rPr>
        <w:t>Co mogło utrudniać udział, komunikację lub zaangażowanie?</w:t>
      </w:r>
    </w:p>
    <w:p w:rsidR="00383C65" w:rsidRPr="00B77701" w:rsidRDefault="00056498" w:rsidP="00FC7C5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BC Repro Medium" w:hAnsi="ABC Repro Medium" w:cs="Arial"/>
        </w:rPr>
      </w:pPr>
      <w:r w:rsidRPr="00B77701">
        <w:rPr>
          <w:rFonts w:ascii="ABC Repro Medium" w:hAnsi="ABC Repro Medium" w:cs="Arial"/>
          <w:color w:val="000000"/>
        </w:rPr>
        <w:t>Jaką jedną zmianę warto wprowadzić podczas kolejnego spotkania?</w:t>
      </w:r>
      <w:r w:rsidR="00FC7C5A" w:rsidRPr="00B77701">
        <w:rPr>
          <w:rFonts w:ascii="ABC Repro Medium" w:hAnsi="ABC Repro Medium" w:cs="Arial"/>
        </w:rPr>
        <w:t xml:space="preserve"> </w:t>
      </w:r>
    </w:p>
    <w:sectPr w:rsidR="00383C65" w:rsidRPr="00B77701" w:rsidSect="00A635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BC Repro Medium">
    <w:panose1 w:val="020B06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10EBE"/>
    <w:multiLevelType w:val="multilevel"/>
    <w:tmpl w:val="A23E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E7CBC"/>
    <w:multiLevelType w:val="multilevel"/>
    <w:tmpl w:val="F622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C6AC2"/>
    <w:multiLevelType w:val="multilevel"/>
    <w:tmpl w:val="B63A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38"/>
    <w:rsid w:val="00056498"/>
    <w:rsid w:val="002A57FF"/>
    <w:rsid w:val="00383C65"/>
    <w:rsid w:val="007E5638"/>
    <w:rsid w:val="007E5747"/>
    <w:rsid w:val="00A31C94"/>
    <w:rsid w:val="00A635BB"/>
    <w:rsid w:val="00B5368F"/>
    <w:rsid w:val="00B77701"/>
    <w:rsid w:val="00C96F34"/>
    <w:rsid w:val="00FC7C5A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EC3A"/>
  <w14:defaultImageDpi w14:val="32767"/>
  <w15:chartTrackingRefBased/>
  <w15:docId w15:val="{E250CE4C-2F9D-F84C-9BE9-B61B180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E563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E563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56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7E5638"/>
  </w:style>
  <w:style w:type="character" w:styleId="Pogrubienie">
    <w:name w:val="Strong"/>
    <w:basedOn w:val="Domylnaczcionkaakapitu"/>
    <w:uiPriority w:val="22"/>
    <w:qFormat/>
    <w:rsid w:val="007E5638"/>
    <w:rPr>
      <w:b/>
      <w:bCs/>
    </w:rPr>
  </w:style>
  <w:style w:type="character" w:styleId="Uwydatnienie">
    <w:name w:val="Emphasis"/>
    <w:basedOn w:val="Domylnaczcionkaakapitu"/>
    <w:uiPriority w:val="20"/>
    <w:qFormat/>
    <w:rsid w:val="007E5638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56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Zygmunt</dc:creator>
  <cp:keywords/>
  <dc:description/>
  <cp:lastModifiedBy>Maciek Zygmunt</cp:lastModifiedBy>
  <cp:revision>8</cp:revision>
  <dcterms:created xsi:type="dcterms:W3CDTF">2026-07-03T07:01:00Z</dcterms:created>
  <dcterms:modified xsi:type="dcterms:W3CDTF">2026-07-03T07:03:00Z</dcterms:modified>
</cp:coreProperties>
</file>