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52857" w14:textId="149D9A86" w:rsidR="0058483E" w:rsidRDefault="0058483E" w:rsidP="00D939A7">
      <w:pPr>
        <w:rPr>
          <w:b/>
          <w:bCs/>
          <w:sz w:val="28"/>
          <w:szCs w:val="28"/>
        </w:rPr>
      </w:pPr>
      <w:r>
        <w:rPr>
          <w:b/>
          <w:bCs/>
          <w:sz w:val="28"/>
          <w:szCs w:val="28"/>
        </w:rPr>
        <w:t>KONSPEKT SPACERU:</w:t>
      </w:r>
    </w:p>
    <w:p w14:paraId="6E54F917" w14:textId="49E41778" w:rsidR="00D939A7" w:rsidRPr="00D939A7" w:rsidRDefault="005913AC" w:rsidP="00D939A7">
      <w:pPr>
        <w:rPr>
          <w:b/>
          <w:bCs/>
        </w:rPr>
      </w:pPr>
      <w:r w:rsidRPr="0058483E">
        <w:rPr>
          <w:b/>
          <w:bCs/>
          <w:sz w:val="28"/>
          <w:szCs w:val="28"/>
        </w:rPr>
        <w:t>Warstwy miejskie Katowic. Budynki, murale, opowieści.</w:t>
      </w:r>
    </w:p>
    <w:p w14:paraId="03BF7445" w14:textId="77777777" w:rsidR="00D939A7" w:rsidRPr="00D939A7" w:rsidRDefault="00D939A7" w:rsidP="00D939A7">
      <w:pPr>
        <w:rPr>
          <w:b/>
          <w:bCs/>
        </w:rPr>
      </w:pPr>
      <w:r w:rsidRPr="00D939A7">
        <w:rPr>
          <w:b/>
          <w:bCs/>
        </w:rPr>
        <w:t>Czas trwania</w:t>
      </w:r>
    </w:p>
    <w:p w14:paraId="62DC331C" w14:textId="0989EDB2" w:rsidR="00D939A7" w:rsidRPr="00D939A7" w:rsidRDefault="00D939A7" w:rsidP="00D939A7">
      <w:r>
        <w:t>1,5</w:t>
      </w:r>
      <w:r w:rsidRPr="00D939A7">
        <w:t>godziny</w:t>
      </w:r>
    </w:p>
    <w:p w14:paraId="34A1B448" w14:textId="77777777" w:rsidR="00D939A7" w:rsidRPr="00D939A7" w:rsidRDefault="00D939A7" w:rsidP="00D939A7">
      <w:pPr>
        <w:rPr>
          <w:b/>
          <w:bCs/>
        </w:rPr>
      </w:pPr>
      <w:r w:rsidRPr="00D939A7">
        <w:rPr>
          <w:b/>
          <w:bCs/>
        </w:rPr>
        <w:t>Długość trasy</w:t>
      </w:r>
    </w:p>
    <w:p w14:paraId="3A8DF257" w14:textId="0EF897CD" w:rsidR="00D939A7" w:rsidRPr="00D939A7" w:rsidRDefault="00D939A7" w:rsidP="00D939A7">
      <w:r w:rsidRPr="00D939A7">
        <w:t xml:space="preserve">około </w:t>
      </w:r>
      <w:r>
        <w:t>2 km</w:t>
      </w:r>
    </w:p>
    <w:p w14:paraId="333F1396" w14:textId="726B261A" w:rsidR="00D939A7" w:rsidRPr="005913AC" w:rsidRDefault="00D939A7" w:rsidP="00D939A7">
      <w:pPr>
        <w:rPr>
          <w:b/>
          <w:bCs/>
        </w:rPr>
      </w:pPr>
      <w:r w:rsidRPr="00D939A7">
        <w:rPr>
          <w:b/>
          <w:bCs/>
        </w:rPr>
        <w:t>Grupa docelowa</w:t>
      </w:r>
      <w:r>
        <w:rPr>
          <w:b/>
          <w:bCs/>
        </w:rPr>
        <w:t xml:space="preserve">: </w:t>
      </w:r>
      <w:r w:rsidRPr="00D939A7">
        <w:t>młodzież</w:t>
      </w:r>
      <w:r>
        <w:t xml:space="preserve">, </w:t>
      </w:r>
      <w:r w:rsidRPr="00D939A7">
        <w:t>studenci,</w:t>
      </w:r>
      <w:r>
        <w:rPr>
          <w:b/>
          <w:bCs/>
        </w:rPr>
        <w:t xml:space="preserve"> </w:t>
      </w:r>
      <w:r w:rsidRPr="00D939A7">
        <w:t>mieszkańcy,</w:t>
      </w:r>
      <w:r>
        <w:rPr>
          <w:b/>
          <w:bCs/>
        </w:rPr>
        <w:t xml:space="preserve"> </w:t>
      </w:r>
      <w:r w:rsidRPr="00D939A7">
        <w:t>turyści zainteresowani historią i kulturą miasta.</w:t>
      </w:r>
    </w:p>
    <w:p w14:paraId="15DF2F6C" w14:textId="77777777" w:rsidR="00D939A7" w:rsidRPr="005913AC" w:rsidRDefault="00D939A7" w:rsidP="005913AC">
      <w:pPr>
        <w:rPr>
          <w:b/>
          <w:bCs/>
        </w:rPr>
      </w:pPr>
      <w:r w:rsidRPr="005913AC">
        <w:rPr>
          <w:b/>
          <w:bCs/>
        </w:rPr>
        <w:t>Cele spaceru</w:t>
      </w:r>
    </w:p>
    <w:p w14:paraId="2E2AF21D" w14:textId="77777777" w:rsidR="00D939A7" w:rsidRPr="00D939A7" w:rsidRDefault="00D939A7" w:rsidP="00D939A7">
      <w:pPr>
        <w:rPr>
          <w:b/>
          <w:bCs/>
        </w:rPr>
      </w:pPr>
      <w:r w:rsidRPr="00D939A7">
        <w:rPr>
          <w:b/>
          <w:bCs/>
        </w:rPr>
        <w:t>Cele główne</w:t>
      </w:r>
    </w:p>
    <w:p w14:paraId="40971EFF" w14:textId="77777777" w:rsidR="00D939A7" w:rsidRPr="00D939A7" w:rsidRDefault="00D939A7" w:rsidP="00D939A7">
      <w:pPr>
        <w:numPr>
          <w:ilvl w:val="0"/>
          <w:numId w:val="2"/>
        </w:numPr>
      </w:pPr>
      <w:r w:rsidRPr="00D939A7">
        <w:t>poznanie murali jako współczesnej formy sztuki w przestrzeni publicznej,</w:t>
      </w:r>
    </w:p>
    <w:p w14:paraId="008CFC06" w14:textId="0B4F773D" w:rsidR="00D939A7" w:rsidRPr="00D939A7" w:rsidRDefault="00D939A7" w:rsidP="00D939A7">
      <w:pPr>
        <w:numPr>
          <w:ilvl w:val="0"/>
          <w:numId w:val="2"/>
        </w:numPr>
      </w:pPr>
      <w:r>
        <w:t xml:space="preserve">przedstawienie </w:t>
      </w:r>
      <w:r w:rsidRPr="00D939A7">
        <w:t xml:space="preserve">Katowic jako miasta, które </w:t>
      </w:r>
      <w:r>
        <w:t>mimo krótkiej historii ma swoje wyjątkowe przestrzenie ukryte w architekturze i ciekawostkach historycznych</w:t>
      </w:r>
    </w:p>
    <w:p w14:paraId="3BAD2E6C" w14:textId="77777777" w:rsidR="00D939A7" w:rsidRPr="00D939A7" w:rsidRDefault="00D939A7" w:rsidP="00D939A7">
      <w:pPr>
        <w:numPr>
          <w:ilvl w:val="0"/>
          <w:numId w:val="2"/>
        </w:numPr>
      </w:pPr>
      <w:r w:rsidRPr="00D939A7">
        <w:t>rozwijanie umiejętności interpretacji dzieł sztuki poza muzeum,</w:t>
      </w:r>
    </w:p>
    <w:p w14:paraId="7DDAC092" w14:textId="77777777" w:rsidR="00D939A7" w:rsidRPr="00D939A7" w:rsidRDefault="00D939A7" w:rsidP="00D939A7">
      <w:pPr>
        <w:numPr>
          <w:ilvl w:val="0"/>
          <w:numId w:val="2"/>
        </w:numPr>
      </w:pPr>
      <w:r w:rsidRPr="00D939A7">
        <w:t>budowanie tożsamości lokalnej.</w:t>
      </w:r>
    </w:p>
    <w:p w14:paraId="4C1A9674" w14:textId="77777777" w:rsidR="00D939A7" w:rsidRPr="00D939A7" w:rsidRDefault="00D939A7" w:rsidP="00D939A7">
      <w:pPr>
        <w:rPr>
          <w:b/>
          <w:bCs/>
        </w:rPr>
      </w:pPr>
      <w:r w:rsidRPr="00D939A7">
        <w:rPr>
          <w:b/>
          <w:bCs/>
        </w:rPr>
        <w:t>Cele szczegółowe</w:t>
      </w:r>
    </w:p>
    <w:p w14:paraId="330AABE5" w14:textId="77777777" w:rsidR="00D939A7" w:rsidRPr="00D939A7" w:rsidRDefault="00D939A7" w:rsidP="00D939A7">
      <w:r w:rsidRPr="00D939A7">
        <w:t>Uczestnik:</w:t>
      </w:r>
    </w:p>
    <w:p w14:paraId="3B713C2B" w14:textId="77777777" w:rsidR="00D939A7" w:rsidRPr="00D939A7" w:rsidRDefault="00D939A7" w:rsidP="00D939A7">
      <w:pPr>
        <w:numPr>
          <w:ilvl w:val="0"/>
          <w:numId w:val="3"/>
        </w:numPr>
      </w:pPr>
      <w:r w:rsidRPr="00D939A7">
        <w:t>odróżnia mural od graffiti,</w:t>
      </w:r>
    </w:p>
    <w:p w14:paraId="58850F62" w14:textId="38498B67" w:rsidR="00D939A7" w:rsidRPr="00D939A7" w:rsidRDefault="00D939A7" w:rsidP="00D939A7">
      <w:pPr>
        <w:numPr>
          <w:ilvl w:val="0"/>
          <w:numId w:val="3"/>
        </w:numPr>
      </w:pPr>
      <w:r w:rsidRPr="00D939A7">
        <w:t>rozumie pojęcie sztuki efemerycznej (ulotnej),</w:t>
      </w:r>
    </w:p>
    <w:p w14:paraId="03ABF840" w14:textId="77777777" w:rsidR="00D939A7" w:rsidRPr="00D939A7" w:rsidRDefault="00D939A7" w:rsidP="00D939A7">
      <w:pPr>
        <w:numPr>
          <w:ilvl w:val="0"/>
          <w:numId w:val="3"/>
        </w:numPr>
      </w:pPr>
      <w:r w:rsidRPr="00D939A7">
        <w:t>poznaje sylwetki osób związanych z Katowicami,</w:t>
      </w:r>
    </w:p>
    <w:p w14:paraId="775F6AF7" w14:textId="77777777" w:rsidR="00D939A7" w:rsidRPr="00D939A7" w:rsidRDefault="00D939A7" w:rsidP="00D939A7">
      <w:pPr>
        <w:numPr>
          <w:ilvl w:val="0"/>
          <w:numId w:val="3"/>
        </w:numPr>
      </w:pPr>
      <w:r w:rsidRPr="00D939A7">
        <w:t>dostrzega związek między historią miasta a współczesną sztuką.</w:t>
      </w:r>
    </w:p>
    <w:p w14:paraId="22977D05" w14:textId="7875B3F3" w:rsidR="00D939A7" w:rsidRPr="00D939A7" w:rsidRDefault="00D939A7" w:rsidP="00D939A7"/>
    <w:p w14:paraId="28A3E2E3" w14:textId="41ADE46A" w:rsidR="00D939A7" w:rsidRPr="0058483E" w:rsidRDefault="00D939A7" w:rsidP="0058483E">
      <w:pPr>
        <w:rPr>
          <w:b/>
          <w:bCs/>
        </w:rPr>
      </w:pPr>
      <w:r w:rsidRPr="0058483E">
        <w:rPr>
          <w:b/>
          <w:bCs/>
        </w:rPr>
        <w:t>Wprowadzenie (</w:t>
      </w:r>
      <w:r w:rsidR="005913AC" w:rsidRPr="0058483E">
        <w:rPr>
          <w:b/>
          <w:bCs/>
        </w:rPr>
        <w:t xml:space="preserve">ok </w:t>
      </w:r>
      <w:r w:rsidRPr="0058483E">
        <w:rPr>
          <w:b/>
          <w:bCs/>
        </w:rPr>
        <w:t>10 minut)</w:t>
      </w:r>
      <w:r w:rsidR="005913AC" w:rsidRPr="0058483E">
        <w:rPr>
          <w:b/>
          <w:bCs/>
        </w:rPr>
        <w:t xml:space="preserve"> Rynek</w:t>
      </w:r>
    </w:p>
    <w:p w14:paraId="4CE98929" w14:textId="77777777" w:rsidR="00D939A7" w:rsidRPr="00D939A7" w:rsidRDefault="00D939A7" w:rsidP="00D939A7">
      <w:r w:rsidRPr="00D939A7">
        <w:t>Omówienie pojęć:</w:t>
      </w:r>
    </w:p>
    <w:p w14:paraId="363FD5DE" w14:textId="77777777" w:rsidR="00D939A7" w:rsidRPr="00D939A7" w:rsidRDefault="00D939A7" w:rsidP="00D939A7">
      <w:pPr>
        <w:numPr>
          <w:ilvl w:val="0"/>
          <w:numId w:val="5"/>
        </w:numPr>
      </w:pPr>
      <w:r w:rsidRPr="00D939A7">
        <w:t>mural,</w:t>
      </w:r>
    </w:p>
    <w:p w14:paraId="49FC75AC" w14:textId="77777777" w:rsidR="00D939A7" w:rsidRPr="00D939A7" w:rsidRDefault="00D939A7" w:rsidP="00D939A7">
      <w:pPr>
        <w:numPr>
          <w:ilvl w:val="0"/>
          <w:numId w:val="5"/>
        </w:numPr>
      </w:pPr>
      <w:proofErr w:type="spellStart"/>
      <w:r w:rsidRPr="00D939A7">
        <w:t>street</w:t>
      </w:r>
      <w:proofErr w:type="spellEnd"/>
      <w:r w:rsidRPr="00D939A7">
        <w:t xml:space="preserve"> art,</w:t>
      </w:r>
    </w:p>
    <w:p w14:paraId="753B2105" w14:textId="77777777" w:rsidR="00D939A7" w:rsidRPr="00D939A7" w:rsidRDefault="00D939A7" w:rsidP="00D939A7">
      <w:pPr>
        <w:numPr>
          <w:ilvl w:val="0"/>
          <w:numId w:val="5"/>
        </w:numPr>
      </w:pPr>
      <w:r w:rsidRPr="00D939A7">
        <w:t>graffiti,</w:t>
      </w:r>
    </w:p>
    <w:p w14:paraId="786EBF57" w14:textId="77777777" w:rsidR="00D939A7" w:rsidRPr="00D939A7" w:rsidRDefault="00D939A7" w:rsidP="00D939A7">
      <w:pPr>
        <w:numPr>
          <w:ilvl w:val="0"/>
          <w:numId w:val="5"/>
        </w:numPr>
      </w:pPr>
      <w:r w:rsidRPr="00D939A7">
        <w:t>sztuka efemeryczna (ulotna),</w:t>
      </w:r>
    </w:p>
    <w:p w14:paraId="4BAF56A1" w14:textId="77777777" w:rsidR="00D939A7" w:rsidRDefault="00D939A7" w:rsidP="00D939A7">
      <w:pPr>
        <w:numPr>
          <w:ilvl w:val="0"/>
          <w:numId w:val="5"/>
        </w:numPr>
      </w:pPr>
      <w:r w:rsidRPr="00D939A7">
        <w:t>przestrzeń publiczna.</w:t>
      </w:r>
    </w:p>
    <w:p w14:paraId="1837F34B" w14:textId="58344BFA" w:rsidR="00FB156F" w:rsidRPr="00D939A7" w:rsidRDefault="00FB156F" w:rsidP="00FB156F">
      <w:r>
        <w:t xml:space="preserve">Krótkie wprowadzenie do historii miasta Katowice, tkanki miejskiej oraz planu zabudowy </w:t>
      </w:r>
    </w:p>
    <w:p w14:paraId="209B393B" w14:textId="6953932E" w:rsidR="00D939A7" w:rsidRDefault="00D939A7" w:rsidP="00D939A7"/>
    <w:p w14:paraId="46238574" w14:textId="77777777" w:rsidR="005913AC" w:rsidRDefault="005913AC" w:rsidP="00D939A7"/>
    <w:p w14:paraId="78F0003F" w14:textId="77777777" w:rsidR="005913AC" w:rsidRPr="00D939A7" w:rsidRDefault="005913AC" w:rsidP="00D939A7"/>
    <w:p w14:paraId="5E42C183" w14:textId="77CD2CDB" w:rsidR="00FB156F" w:rsidRPr="0058483E" w:rsidRDefault="00D939A7" w:rsidP="0058483E">
      <w:pPr>
        <w:rPr>
          <w:b/>
          <w:bCs/>
        </w:rPr>
      </w:pPr>
      <w:r w:rsidRPr="0058483E">
        <w:rPr>
          <w:b/>
          <w:bCs/>
        </w:rPr>
        <w:t>Trasa spaceru</w:t>
      </w:r>
    </w:p>
    <w:p w14:paraId="7DC5AEB2" w14:textId="27662141" w:rsidR="007224F9" w:rsidRPr="005913AC" w:rsidRDefault="00FB156F" w:rsidP="00D939A7">
      <w:pPr>
        <w:rPr>
          <w:b/>
          <w:bCs/>
        </w:rPr>
      </w:pPr>
      <w:r>
        <w:t>1</w:t>
      </w:r>
      <w:r w:rsidRPr="005913AC">
        <w:rPr>
          <w:b/>
          <w:bCs/>
        </w:rPr>
        <w:t>. Pasaż Stare Katowice ul. Mickiewicza</w:t>
      </w:r>
    </w:p>
    <w:p w14:paraId="17BF51BD" w14:textId="030AFA75" w:rsidR="00D939A7" w:rsidRPr="007224F9" w:rsidRDefault="00D939A7" w:rsidP="00D939A7">
      <w:pPr>
        <w:rPr>
          <w:b/>
          <w:bCs/>
        </w:rPr>
      </w:pPr>
      <w:r w:rsidRPr="00D939A7">
        <w:rPr>
          <w:b/>
          <w:bCs/>
        </w:rPr>
        <w:t xml:space="preserve">2. </w:t>
      </w:r>
      <w:r w:rsidR="00FB156F">
        <w:rPr>
          <w:b/>
          <w:bCs/>
        </w:rPr>
        <w:t>Mona Tusza ul. 3-go Maja</w:t>
      </w:r>
    </w:p>
    <w:p w14:paraId="21AF85DF" w14:textId="77777777" w:rsidR="00D939A7" w:rsidRPr="00D939A7" w:rsidRDefault="00D939A7" w:rsidP="0058483E">
      <w:pPr>
        <w:pStyle w:val="Akapitzlist"/>
        <w:numPr>
          <w:ilvl w:val="0"/>
          <w:numId w:val="24"/>
        </w:numPr>
      </w:pPr>
      <w:r w:rsidRPr="00D939A7">
        <w:t>połączenie muralu i mozaiki,</w:t>
      </w:r>
    </w:p>
    <w:p w14:paraId="65AF770E" w14:textId="77777777" w:rsidR="00D939A7" w:rsidRPr="00D939A7" w:rsidRDefault="00D939A7" w:rsidP="0058483E">
      <w:pPr>
        <w:pStyle w:val="Akapitzlist"/>
        <w:numPr>
          <w:ilvl w:val="0"/>
          <w:numId w:val="24"/>
        </w:numPr>
      </w:pPr>
      <w:r w:rsidRPr="00D939A7">
        <w:t>inspiracje śląskim wzornictwem,</w:t>
      </w:r>
    </w:p>
    <w:p w14:paraId="17773306" w14:textId="77777777" w:rsidR="00D939A7" w:rsidRPr="00D939A7" w:rsidRDefault="00D939A7" w:rsidP="0058483E">
      <w:pPr>
        <w:pStyle w:val="Akapitzlist"/>
        <w:numPr>
          <w:ilvl w:val="0"/>
          <w:numId w:val="24"/>
        </w:numPr>
      </w:pPr>
      <w:r w:rsidRPr="00D939A7">
        <w:t>kobiety w sztuce ulicznej.</w:t>
      </w:r>
    </w:p>
    <w:p w14:paraId="79D56AEC" w14:textId="080850AA" w:rsidR="00FB156F" w:rsidRDefault="00FB156F" w:rsidP="00D939A7">
      <w:r>
        <w:t xml:space="preserve">3. </w:t>
      </w:r>
      <w:r w:rsidRPr="0058483E">
        <w:rPr>
          <w:b/>
          <w:bCs/>
        </w:rPr>
        <w:t>Łukasz Zasadni ul. 3-go Maja</w:t>
      </w:r>
      <w:r>
        <w:t xml:space="preserve"> </w:t>
      </w:r>
    </w:p>
    <w:p w14:paraId="631139D6" w14:textId="1F221C9D" w:rsidR="00FB156F" w:rsidRDefault="00FB156F" w:rsidP="0058483E">
      <w:pPr>
        <w:pStyle w:val="Akapitzlist"/>
        <w:numPr>
          <w:ilvl w:val="0"/>
          <w:numId w:val="23"/>
        </w:numPr>
      </w:pPr>
      <w:r>
        <w:t xml:space="preserve">powstanie </w:t>
      </w:r>
      <w:r w:rsidR="007224F9">
        <w:t>śląska</w:t>
      </w:r>
    </w:p>
    <w:p w14:paraId="08A1D319" w14:textId="0C5C3532" w:rsidR="00FB156F" w:rsidRDefault="00FB156F" w:rsidP="0058483E">
      <w:pPr>
        <w:pStyle w:val="Akapitzlist"/>
        <w:numPr>
          <w:ilvl w:val="0"/>
          <w:numId w:val="23"/>
        </w:numPr>
      </w:pPr>
      <w:r>
        <w:t>symbolika i znaczenie</w:t>
      </w:r>
    </w:p>
    <w:p w14:paraId="615B8795" w14:textId="36EF0337" w:rsidR="007224F9" w:rsidRDefault="007224F9" w:rsidP="0058483E">
      <w:pPr>
        <w:pStyle w:val="Akapitzlist"/>
        <w:numPr>
          <w:ilvl w:val="0"/>
          <w:numId w:val="23"/>
        </w:numPr>
      </w:pPr>
      <w:r>
        <w:t xml:space="preserve">historia </w:t>
      </w:r>
    </w:p>
    <w:p w14:paraId="63D8A5B9" w14:textId="384528A6" w:rsidR="007224F9" w:rsidRPr="005913AC" w:rsidRDefault="007224F9" w:rsidP="007224F9">
      <w:pPr>
        <w:rPr>
          <w:b/>
          <w:bCs/>
        </w:rPr>
      </w:pPr>
      <w:r w:rsidRPr="005913AC">
        <w:rPr>
          <w:b/>
          <w:bCs/>
        </w:rPr>
        <w:t xml:space="preserve">4. </w:t>
      </w:r>
      <w:proofErr w:type="spellStart"/>
      <w:r w:rsidRPr="005913AC">
        <w:rPr>
          <w:b/>
          <w:bCs/>
        </w:rPr>
        <w:t>Raspazjan</w:t>
      </w:r>
      <w:proofErr w:type="spellEnd"/>
      <w:r w:rsidRPr="005913AC">
        <w:rPr>
          <w:b/>
          <w:bCs/>
        </w:rPr>
        <w:t xml:space="preserve"> ul. 3-go Maja </w:t>
      </w:r>
    </w:p>
    <w:p w14:paraId="22C4DED2" w14:textId="34668958" w:rsidR="007224F9" w:rsidRDefault="007224F9" w:rsidP="007224F9">
      <w:pPr>
        <w:pStyle w:val="Akapitzlist"/>
        <w:numPr>
          <w:ilvl w:val="0"/>
          <w:numId w:val="17"/>
        </w:numPr>
      </w:pPr>
      <w:r>
        <w:t>symbolika muralu</w:t>
      </w:r>
    </w:p>
    <w:p w14:paraId="5D0B6A7C" w14:textId="1AB3111A" w:rsidR="007224F9" w:rsidRPr="00D939A7" w:rsidRDefault="007224F9" w:rsidP="007224F9">
      <w:pPr>
        <w:pStyle w:val="Akapitzlist"/>
        <w:numPr>
          <w:ilvl w:val="0"/>
          <w:numId w:val="17"/>
        </w:numPr>
      </w:pPr>
      <w:r>
        <w:t>otoczenie i symbioza</w:t>
      </w:r>
    </w:p>
    <w:p w14:paraId="3DFE9705" w14:textId="35BE851C" w:rsidR="00D939A7" w:rsidRPr="00D939A7" w:rsidRDefault="007224F9" w:rsidP="00D939A7">
      <w:pPr>
        <w:rPr>
          <w:b/>
          <w:bCs/>
        </w:rPr>
      </w:pPr>
      <w:r>
        <w:rPr>
          <w:b/>
          <w:bCs/>
        </w:rPr>
        <w:t>5</w:t>
      </w:r>
      <w:r w:rsidR="00D939A7" w:rsidRPr="00D939A7">
        <w:rPr>
          <w:b/>
          <w:bCs/>
        </w:rPr>
        <w:t xml:space="preserve">. </w:t>
      </w:r>
      <w:r>
        <w:rPr>
          <w:b/>
          <w:bCs/>
        </w:rPr>
        <w:t xml:space="preserve">Sebastian Bożek  ściana </w:t>
      </w:r>
      <w:r w:rsidR="00D939A7" w:rsidRPr="00D939A7">
        <w:rPr>
          <w:b/>
          <w:bCs/>
        </w:rPr>
        <w:t>Dwor</w:t>
      </w:r>
      <w:r>
        <w:rPr>
          <w:b/>
          <w:bCs/>
        </w:rPr>
        <w:t>ca</w:t>
      </w:r>
      <w:r w:rsidR="00D939A7" w:rsidRPr="00D939A7">
        <w:rPr>
          <w:b/>
          <w:bCs/>
        </w:rPr>
        <w:t xml:space="preserve"> PKP</w:t>
      </w:r>
    </w:p>
    <w:p w14:paraId="356B1F0B" w14:textId="77777777" w:rsidR="00D939A7" w:rsidRPr="00D939A7" w:rsidRDefault="00D939A7" w:rsidP="0058483E">
      <w:pPr>
        <w:pStyle w:val="Akapitzlist"/>
        <w:numPr>
          <w:ilvl w:val="0"/>
          <w:numId w:val="25"/>
        </w:numPr>
      </w:pPr>
      <w:r w:rsidRPr="00D939A7">
        <w:t>podróż,</w:t>
      </w:r>
    </w:p>
    <w:p w14:paraId="6992C35B" w14:textId="77777777" w:rsidR="00D939A7" w:rsidRPr="00D939A7" w:rsidRDefault="00D939A7" w:rsidP="0058483E">
      <w:pPr>
        <w:pStyle w:val="Akapitzlist"/>
        <w:numPr>
          <w:ilvl w:val="0"/>
          <w:numId w:val="25"/>
        </w:numPr>
      </w:pPr>
      <w:r w:rsidRPr="00D939A7">
        <w:t>miasto otwarte,</w:t>
      </w:r>
    </w:p>
    <w:p w14:paraId="3E5D7C82" w14:textId="77777777" w:rsidR="00D939A7" w:rsidRPr="00D939A7" w:rsidRDefault="00D939A7" w:rsidP="0058483E">
      <w:pPr>
        <w:pStyle w:val="Akapitzlist"/>
        <w:numPr>
          <w:ilvl w:val="0"/>
          <w:numId w:val="25"/>
        </w:numPr>
      </w:pPr>
      <w:r w:rsidRPr="00D939A7">
        <w:t>Katowice jako miejsce spotkań.</w:t>
      </w:r>
    </w:p>
    <w:p w14:paraId="00E13928" w14:textId="0B5FB9CD" w:rsidR="00D939A7" w:rsidRDefault="007224F9" w:rsidP="00D939A7">
      <w:r w:rsidRPr="005913AC">
        <w:rPr>
          <w:b/>
          <w:bCs/>
        </w:rPr>
        <w:t>6. ROA ul. Tylna Mariacka</w:t>
      </w:r>
    </w:p>
    <w:p w14:paraId="780B75EC" w14:textId="01C2FA58" w:rsidR="007224F9" w:rsidRDefault="007224F9" w:rsidP="007224F9">
      <w:pPr>
        <w:pStyle w:val="Akapitzlist"/>
        <w:numPr>
          <w:ilvl w:val="0"/>
          <w:numId w:val="18"/>
        </w:numPr>
      </w:pPr>
      <w:r>
        <w:t>festiwale w Katowice</w:t>
      </w:r>
    </w:p>
    <w:p w14:paraId="3C5F9598" w14:textId="28244DF7" w:rsidR="007224F9" w:rsidRDefault="007224F9" w:rsidP="007224F9">
      <w:pPr>
        <w:pStyle w:val="Akapitzlist"/>
        <w:numPr>
          <w:ilvl w:val="0"/>
          <w:numId w:val="18"/>
        </w:numPr>
      </w:pPr>
      <w:r>
        <w:t>międzynarodowe znaczenie sztuki ulotnej</w:t>
      </w:r>
    </w:p>
    <w:p w14:paraId="796AA42E" w14:textId="26C39816" w:rsidR="007224F9" w:rsidRPr="00D939A7" w:rsidRDefault="007224F9" w:rsidP="007224F9">
      <w:pPr>
        <w:pStyle w:val="Akapitzlist"/>
        <w:numPr>
          <w:ilvl w:val="0"/>
          <w:numId w:val="18"/>
        </w:numPr>
      </w:pPr>
      <w:r>
        <w:t>rodzaj symboliki muralu</w:t>
      </w:r>
    </w:p>
    <w:p w14:paraId="5B5A668E" w14:textId="41C6D0FA" w:rsidR="00D939A7" w:rsidRDefault="007224F9" w:rsidP="00D939A7">
      <w:pPr>
        <w:rPr>
          <w:b/>
          <w:bCs/>
        </w:rPr>
      </w:pPr>
      <w:r>
        <w:rPr>
          <w:b/>
          <w:bCs/>
        </w:rPr>
        <w:t>7</w:t>
      </w:r>
      <w:r w:rsidR="00D939A7" w:rsidRPr="00D939A7">
        <w:rPr>
          <w:b/>
          <w:bCs/>
        </w:rPr>
        <w:t xml:space="preserve">. </w:t>
      </w:r>
      <w:proofErr w:type="spellStart"/>
      <w:r>
        <w:rPr>
          <w:b/>
          <w:bCs/>
        </w:rPr>
        <w:t>Moneyless</w:t>
      </w:r>
      <w:proofErr w:type="spellEnd"/>
      <w:r>
        <w:rPr>
          <w:b/>
          <w:bCs/>
        </w:rPr>
        <w:t xml:space="preserve"> – ul. </w:t>
      </w:r>
      <w:r w:rsidR="00D939A7" w:rsidRPr="00D939A7">
        <w:rPr>
          <w:b/>
          <w:bCs/>
        </w:rPr>
        <w:t>Tylna Mariacka</w:t>
      </w:r>
    </w:p>
    <w:p w14:paraId="16CD95FC" w14:textId="3F056A06" w:rsidR="007224F9" w:rsidRPr="005913AC" w:rsidRDefault="007224F9" w:rsidP="007224F9">
      <w:pPr>
        <w:pStyle w:val="Akapitzlist"/>
        <w:numPr>
          <w:ilvl w:val="0"/>
          <w:numId w:val="19"/>
        </w:numPr>
      </w:pPr>
      <w:r w:rsidRPr="005913AC">
        <w:t>ulotność sztuki</w:t>
      </w:r>
    </w:p>
    <w:p w14:paraId="086ADE60" w14:textId="4647C7E7" w:rsidR="007224F9" w:rsidRPr="005913AC" w:rsidRDefault="007224F9" w:rsidP="007224F9">
      <w:pPr>
        <w:pStyle w:val="Akapitzlist"/>
        <w:numPr>
          <w:ilvl w:val="0"/>
          <w:numId w:val="19"/>
        </w:numPr>
      </w:pPr>
      <w:r w:rsidRPr="005913AC">
        <w:t>precyzja w sztuce ulotnej</w:t>
      </w:r>
    </w:p>
    <w:p w14:paraId="2D60D240" w14:textId="50F261F8" w:rsidR="007224F9" w:rsidRPr="005913AC" w:rsidRDefault="007224F9" w:rsidP="007224F9">
      <w:pPr>
        <w:pStyle w:val="Akapitzlist"/>
        <w:numPr>
          <w:ilvl w:val="0"/>
          <w:numId w:val="19"/>
        </w:numPr>
      </w:pPr>
      <w:r w:rsidRPr="005913AC">
        <w:t>współczesność tworzenia</w:t>
      </w:r>
    </w:p>
    <w:p w14:paraId="1CB37791" w14:textId="0E84C5B5" w:rsidR="00D939A7" w:rsidRPr="005913AC" w:rsidRDefault="007224F9" w:rsidP="00D939A7">
      <w:pPr>
        <w:rPr>
          <w:b/>
          <w:bCs/>
        </w:rPr>
      </w:pPr>
      <w:r>
        <w:rPr>
          <w:b/>
          <w:bCs/>
        </w:rPr>
        <w:t xml:space="preserve">8. </w:t>
      </w:r>
      <w:r w:rsidR="005913AC">
        <w:rPr>
          <w:b/>
          <w:bCs/>
        </w:rPr>
        <w:t xml:space="preserve">Czary Mury: </w:t>
      </w:r>
      <w:r w:rsidR="00D939A7" w:rsidRPr="00D939A7">
        <w:rPr>
          <w:b/>
          <w:bCs/>
        </w:rPr>
        <w:t>Mural Zbigniewa Wodeckiego</w:t>
      </w:r>
      <w:r w:rsidR="005913AC">
        <w:rPr>
          <w:b/>
          <w:bCs/>
        </w:rPr>
        <w:t xml:space="preserve"> ul. Tylna Mariacka</w:t>
      </w:r>
    </w:p>
    <w:p w14:paraId="2BFEB9A3" w14:textId="77777777" w:rsidR="00D939A7" w:rsidRPr="00D939A7" w:rsidRDefault="00D939A7" w:rsidP="0058483E">
      <w:pPr>
        <w:pStyle w:val="Akapitzlist"/>
        <w:numPr>
          <w:ilvl w:val="0"/>
          <w:numId w:val="26"/>
        </w:numPr>
      </w:pPr>
      <w:r w:rsidRPr="00D939A7">
        <w:t>muzyczne Katowice,</w:t>
      </w:r>
    </w:p>
    <w:p w14:paraId="66247263" w14:textId="77777777" w:rsidR="00D939A7" w:rsidRPr="00D939A7" w:rsidRDefault="00D939A7" w:rsidP="0058483E">
      <w:pPr>
        <w:pStyle w:val="Akapitzlist"/>
        <w:numPr>
          <w:ilvl w:val="0"/>
          <w:numId w:val="26"/>
        </w:numPr>
      </w:pPr>
      <w:r w:rsidRPr="00D939A7">
        <w:t>UNESCO Miasto Muzyki,</w:t>
      </w:r>
    </w:p>
    <w:p w14:paraId="13858EDC" w14:textId="12EF3B8E" w:rsidR="005913AC" w:rsidRDefault="00D939A7" w:rsidP="00D939A7">
      <w:pPr>
        <w:pStyle w:val="Akapitzlist"/>
        <w:numPr>
          <w:ilvl w:val="0"/>
          <w:numId w:val="26"/>
        </w:numPr>
      </w:pPr>
      <w:r w:rsidRPr="00D939A7">
        <w:t>artyści jako ambasadorzy miasta.</w:t>
      </w:r>
    </w:p>
    <w:p w14:paraId="710DE62D" w14:textId="77777777" w:rsidR="00D939A7" w:rsidRPr="0058483E" w:rsidRDefault="00D939A7" w:rsidP="0058483E">
      <w:pPr>
        <w:rPr>
          <w:b/>
          <w:bCs/>
        </w:rPr>
      </w:pPr>
      <w:r w:rsidRPr="0058483E">
        <w:rPr>
          <w:b/>
          <w:bCs/>
        </w:rPr>
        <w:t>Podsumowanie spaceru</w:t>
      </w:r>
    </w:p>
    <w:p w14:paraId="3D445325" w14:textId="5C594966" w:rsidR="00D939A7" w:rsidRDefault="00D939A7" w:rsidP="00D939A7">
      <w:r w:rsidRPr="00D939A7">
        <w:t>Dyskusja</w:t>
      </w:r>
      <w:r w:rsidR="005913AC">
        <w:t xml:space="preserve"> z uczestnikami</w:t>
      </w:r>
    </w:p>
    <w:p w14:paraId="066FC27D" w14:textId="780D4534" w:rsidR="005913AC" w:rsidRDefault="005913AC" w:rsidP="0058483E">
      <w:pPr>
        <w:pStyle w:val="Akapitzlist"/>
        <w:numPr>
          <w:ilvl w:val="0"/>
          <w:numId w:val="27"/>
        </w:numPr>
      </w:pPr>
      <w:r>
        <w:t>czy znali odwiedzone miejsca?</w:t>
      </w:r>
    </w:p>
    <w:p w14:paraId="127826BF" w14:textId="24F5FE49" w:rsidR="005913AC" w:rsidRPr="00D939A7" w:rsidRDefault="005913AC" w:rsidP="0058483E">
      <w:pPr>
        <w:pStyle w:val="Akapitzlist"/>
        <w:numPr>
          <w:ilvl w:val="0"/>
          <w:numId w:val="27"/>
        </w:numPr>
      </w:pPr>
      <w:r>
        <w:t>czy nowe spojrzenie na znane, ale pomijane często obszary miasta skłania ich do większej uważności podczas codziennego przemierzania miasta czy spacerów?</w:t>
      </w:r>
    </w:p>
    <w:p w14:paraId="236306D5" w14:textId="1AF012EE" w:rsidR="00D939A7" w:rsidRPr="00D939A7" w:rsidRDefault="005913AC" w:rsidP="0058483E">
      <w:pPr>
        <w:pStyle w:val="Akapitzlist"/>
        <w:numPr>
          <w:ilvl w:val="0"/>
          <w:numId w:val="27"/>
        </w:numPr>
      </w:pPr>
      <w:r>
        <w:t>c</w:t>
      </w:r>
      <w:r w:rsidR="00D939A7" w:rsidRPr="00D939A7">
        <w:t>zy murale zmieniają sposób postrzegania miasta?</w:t>
      </w:r>
    </w:p>
    <w:p w14:paraId="7A99ECFC" w14:textId="7BC5EEF1" w:rsidR="00D939A7" w:rsidRPr="00D939A7" w:rsidRDefault="005913AC" w:rsidP="0058483E">
      <w:pPr>
        <w:pStyle w:val="Akapitzlist"/>
        <w:numPr>
          <w:ilvl w:val="0"/>
          <w:numId w:val="27"/>
        </w:numPr>
      </w:pPr>
      <w:r>
        <w:t>c</w:t>
      </w:r>
      <w:r w:rsidR="00D939A7" w:rsidRPr="00D939A7">
        <w:t>zy sztuka uliczna jest bardziej dostępna niż muzeum?</w:t>
      </w:r>
    </w:p>
    <w:p w14:paraId="4BE8694D" w14:textId="77777777" w:rsidR="0058483E" w:rsidRDefault="0058483E" w:rsidP="0058483E">
      <w:pPr>
        <w:rPr>
          <w:b/>
          <w:bCs/>
        </w:rPr>
      </w:pPr>
    </w:p>
    <w:p w14:paraId="38BC3117" w14:textId="069637D4" w:rsidR="00D939A7" w:rsidRPr="0058483E" w:rsidRDefault="00D939A7" w:rsidP="0058483E">
      <w:pPr>
        <w:rPr>
          <w:b/>
          <w:bCs/>
        </w:rPr>
      </w:pPr>
      <w:r w:rsidRPr="0058483E">
        <w:rPr>
          <w:b/>
          <w:bCs/>
        </w:rPr>
        <w:t>Efekt edukacyjny</w:t>
      </w:r>
    </w:p>
    <w:p w14:paraId="01E9FDDF" w14:textId="77777777" w:rsidR="00062513" w:rsidRPr="00062513" w:rsidRDefault="00062513" w:rsidP="00062513">
      <w:r w:rsidRPr="00062513">
        <w:t>Na zakończenie spaceru uczestnicy rozumieją, że różnorodna tkanka miejska Katowic oraz tamtejsze murale to coś znacznie więcej niż tylko elementy dekoracyjne. Stanowią one współczesne nośniki pamięci, opowiadając historię miasta, upamiętniając ważne postacie i wydarzenia oraz ukazując, jak przestrzeń publiczna może stać się galerią pod gołym niebem, nieustannie ewoluującą wraz z samym miastem. Dzięki temu doświadczeniu uczestnicy zyskują głębsze zrozumienie relacji między architekturą, historią a sztuką współczesną, jednocześnie pogłębiając swoją świadomość tożsamości kulturowej Katowic.</w:t>
      </w:r>
    </w:p>
    <w:p w14:paraId="6BF22977" w14:textId="77777777" w:rsidR="00D32863" w:rsidRDefault="00D32863"/>
    <w:sectPr w:rsidR="00D328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629"/>
    <w:multiLevelType w:val="multilevel"/>
    <w:tmpl w:val="42C6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65B9"/>
    <w:multiLevelType w:val="hybridMultilevel"/>
    <w:tmpl w:val="4A1C75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C91F51"/>
    <w:multiLevelType w:val="hybridMultilevel"/>
    <w:tmpl w:val="1E6A31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3602A3"/>
    <w:multiLevelType w:val="hybridMultilevel"/>
    <w:tmpl w:val="9AC85C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C73FE2"/>
    <w:multiLevelType w:val="multilevel"/>
    <w:tmpl w:val="E9EA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74884"/>
    <w:multiLevelType w:val="multilevel"/>
    <w:tmpl w:val="42C6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436FB3"/>
    <w:multiLevelType w:val="multilevel"/>
    <w:tmpl w:val="DFD6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A83565"/>
    <w:multiLevelType w:val="multilevel"/>
    <w:tmpl w:val="42C6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B4C7F"/>
    <w:multiLevelType w:val="multilevel"/>
    <w:tmpl w:val="C314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572E8A"/>
    <w:multiLevelType w:val="multilevel"/>
    <w:tmpl w:val="42C6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4D4901"/>
    <w:multiLevelType w:val="hybridMultilevel"/>
    <w:tmpl w:val="D75A0F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54A33B4"/>
    <w:multiLevelType w:val="multilevel"/>
    <w:tmpl w:val="702C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F42631"/>
    <w:multiLevelType w:val="multilevel"/>
    <w:tmpl w:val="CE60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573ADC"/>
    <w:multiLevelType w:val="multilevel"/>
    <w:tmpl w:val="6DCC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350A86"/>
    <w:multiLevelType w:val="multilevel"/>
    <w:tmpl w:val="CEF0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46322D"/>
    <w:multiLevelType w:val="multilevel"/>
    <w:tmpl w:val="51E66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E93F4C"/>
    <w:multiLevelType w:val="hybridMultilevel"/>
    <w:tmpl w:val="113EC0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AB82C24"/>
    <w:multiLevelType w:val="multilevel"/>
    <w:tmpl w:val="471C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F819AC"/>
    <w:multiLevelType w:val="multilevel"/>
    <w:tmpl w:val="3106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6246F8"/>
    <w:multiLevelType w:val="multilevel"/>
    <w:tmpl w:val="9786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B2335F"/>
    <w:multiLevelType w:val="hybridMultilevel"/>
    <w:tmpl w:val="091A65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40470A1"/>
    <w:multiLevelType w:val="multilevel"/>
    <w:tmpl w:val="42C6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980E51"/>
    <w:multiLevelType w:val="multilevel"/>
    <w:tmpl w:val="EFFC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E36206"/>
    <w:multiLevelType w:val="multilevel"/>
    <w:tmpl w:val="42C6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F31F26"/>
    <w:multiLevelType w:val="hybridMultilevel"/>
    <w:tmpl w:val="77AC79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96515EB"/>
    <w:multiLevelType w:val="multilevel"/>
    <w:tmpl w:val="38D22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3D1F4A"/>
    <w:multiLevelType w:val="multilevel"/>
    <w:tmpl w:val="1464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731418">
    <w:abstractNumId w:val="14"/>
  </w:num>
  <w:num w:numId="2" w16cid:durableId="1713650039">
    <w:abstractNumId w:val="15"/>
  </w:num>
  <w:num w:numId="3" w16cid:durableId="1774087522">
    <w:abstractNumId w:val="17"/>
  </w:num>
  <w:num w:numId="4" w16cid:durableId="1149441235">
    <w:abstractNumId w:val="8"/>
  </w:num>
  <w:num w:numId="5" w16cid:durableId="191040361">
    <w:abstractNumId w:val="11"/>
  </w:num>
  <w:num w:numId="6" w16cid:durableId="299387986">
    <w:abstractNumId w:val="22"/>
  </w:num>
  <w:num w:numId="7" w16cid:durableId="278800370">
    <w:abstractNumId w:val="6"/>
  </w:num>
  <w:num w:numId="8" w16cid:durableId="1117530473">
    <w:abstractNumId w:val="12"/>
  </w:num>
  <w:num w:numId="9" w16cid:durableId="505831675">
    <w:abstractNumId w:val="25"/>
  </w:num>
  <w:num w:numId="10" w16cid:durableId="2019189251">
    <w:abstractNumId w:val="19"/>
  </w:num>
  <w:num w:numId="11" w16cid:durableId="1907715572">
    <w:abstractNumId w:val="18"/>
  </w:num>
  <w:num w:numId="12" w16cid:durableId="568079398">
    <w:abstractNumId w:val="26"/>
  </w:num>
  <w:num w:numId="13" w16cid:durableId="439645743">
    <w:abstractNumId w:val="21"/>
  </w:num>
  <w:num w:numId="14" w16cid:durableId="1188327698">
    <w:abstractNumId w:val="13"/>
  </w:num>
  <w:num w:numId="15" w16cid:durableId="1378243671">
    <w:abstractNumId w:val="4"/>
  </w:num>
  <w:num w:numId="16" w16cid:durableId="385494151">
    <w:abstractNumId w:val="24"/>
  </w:num>
  <w:num w:numId="17" w16cid:durableId="1953366435">
    <w:abstractNumId w:val="3"/>
  </w:num>
  <w:num w:numId="18" w16cid:durableId="1919630577">
    <w:abstractNumId w:val="10"/>
  </w:num>
  <w:num w:numId="19" w16cid:durableId="1754203471">
    <w:abstractNumId w:val="20"/>
  </w:num>
  <w:num w:numId="20" w16cid:durableId="1996958166">
    <w:abstractNumId w:val="16"/>
  </w:num>
  <w:num w:numId="21" w16cid:durableId="630749008">
    <w:abstractNumId w:val="1"/>
  </w:num>
  <w:num w:numId="22" w16cid:durableId="403602360">
    <w:abstractNumId w:val="2"/>
  </w:num>
  <w:num w:numId="23" w16cid:durableId="577907454">
    <w:abstractNumId w:val="7"/>
  </w:num>
  <w:num w:numId="24" w16cid:durableId="829097929">
    <w:abstractNumId w:val="23"/>
  </w:num>
  <w:num w:numId="25" w16cid:durableId="676424984">
    <w:abstractNumId w:val="0"/>
  </w:num>
  <w:num w:numId="26" w16cid:durableId="119304319">
    <w:abstractNumId w:val="5"/>
  </w:num>
  <w:num w:numId="27" w16cid:durableId="2754115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A7"/>
    <w:rsid w:val="00062513"/>
    <w:rsid w:val="000A37C7"/>
    <w:rsid w:val="001048CD"/>
    <w:rsid w:val="0058483E"/>
    <w:rsid w:val="005913AC"/>
    <w:rsid w:val="007224F9"/>
    <w:rsid w:val="008B2E23"/>
    <w:rsid w:val="00D32863"/>
    <w:rsid w:val="00D939A7"/>
    <w:rsid w:val="00F8754A"/>
    <w:rsid w:val="00FB15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80B51"/>
  <w15:chartTrackingRefBased/>
  <w15:docId w15:val="{B027B43F-6496-478D-86BD-7D67B74B9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939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939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939A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939A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939A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939A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939A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939A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939A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39A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939A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939A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939A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939A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939A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939A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939A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939A7"/>
    <w:rPr>
      <w:rFonts w:eastAsiaTheme="majorEastAsia" w:cstheme="majorBidi"/>
      <w:color w:val="272727" w:themeColor="text1" w:themeTint="D8"/>
    </w:rPr>
  </w:style>
  <w:style w:type="paragraph" w:styleId="Tytu">
    <w:name w:val="Title"/>
    <w:basedOn w:val="Normalny"/>
    <w:next w:val="Normalny"/>
    <w:link w:val="TytuZnak"/>
    <w:uiPriority w:val="10"/>
    <w:qFormat/>
    <w:rsid w:val="00D93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939A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939A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939A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939A7"/>
    <w:pPr>
      <w:spacing w:before="160"/>
      <w:jc w:val="center"/>
    </w:pPr>
    <w:rPr>
      <w:i/>
      <w:iCs/>
      <w:color w:val="404040" w:themeColor="text1" w:themeTint="BF"/>
    </w:rPr>
  </w:style>
  <w:style w:type="character" w:customStyle="1" w:styleId="CytatZnak">
    <w:name w:val="Cytat Znak"/>
    <w:basedOn w:val="Domylnaczcionkaakapitu"/>
    <w:link w:val="Cytat"/>
    <w:uiPriority w:val="29"/>
    <w:rsid w:val="00D939A7"/>
    <w:rPr>
      <w:i/>
      <w:iCs/>
      <w:color w:val="404040" w:themeColor="text1" w:themeTint="BF"/>
    </w:rPr>
  </w:style>
  <w:style w:type="paragraph" w:styleId="Akapitzlist">
    <w:name w:val="List Paragraph"/>
    <w:basedOn w:val="Normalny"/>
    <w:uiPriority w:val="34"/>
    <w:qFormat/>
    <w:rsid w:val="00D939A7"/>
    <w:pPr>
      <w:ind w:left="720"/>
      <w:contextualSpacing/>
    </w:pPr>
  </w:style>
  <w:style w:type="character" w:styleId="Wyrnienieintensywne">
    <w:name w:val="Intense Emphasis"/>
    <w:basedOn w:val="Domylnaczcionkaakapitu"/>
    <w:uiPriority w:val="21"/>
    <w:qFormat/>
    <w:rsid w:val="00D939A7"/>
    <w:rPr>
      <w:i/>
      <w:iCs/>
      <w:color w:val="2F5496" w:themeColor="accent1" w:themeShade="BF"/>
    </w:rPr>
  </w:style>
  <w:style w:type="paragraph" w:styleId="Cytatintensywny">
    <w:name w:val="Intense Quote"/>
    <w:basedOn w:val="Normalny"/>
    <w:next w:val="Normalny"/>
    <w:link w:val="CytatintensywnyZnak"/>
    <w:uiPriority w:val="30"/>
    <w:qFormat/>
    <w:rsid w:val="00D939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939A7"/>
    <w:rPr>
      <w:i/>
      <w:iCs/>
      <w:color w:val="2F5496" w:themeColor="accent1" w:themeShade="BF"/>
    </w:rPr>
  </w:style>
  <w:style w:type="character" w:styleId="Odwoanieintensywne">
    <w:name w:val="Intense Reference"/>
    <w:basedOn w:val="Domylnaczcionkaakapitu"/>
    <w:uiPriority w:val="32"/>
    <w:qFormat/>
    <w:rsid w:val="00D939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385</Words>
  <Characters>2315</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Kowaczek-Jędrasik</dc:creator>
  <cp:keywords/>
  <dc:description/>
  <cp:lastModifiedBy>Barbara Kowaczek-Jędrasik</cp:lastModifiedBy>
  <cp:revision>2</cp:revision>
  <dcterms:created xsi:type="dcterms:W3CDTF">2026-07-13T06:14:00Z</dcterms:created>
  <dcterms:modified xsi:type="dcterms:W3CDTF">2026-07-13T07:08:00Z</dcterms:modified>
</cp:coreProperties>
</file>